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CD40" w14:textId="77777777" w:rsidR="00810D03" w:rsidRPr="00810D03" w:rsidRDefault="00810D03" w:rsidP="00810D03">
      <w:pPr>
        <w:ind w:left="360"/>
        <w:jc w:val="center"/>
        <w:rPr>
          <w:rFonts w:ascii="Garamond" w:hAnsi="Garamond"/>
          <w:b/>
          <w:sz w:val="24"/>
          <w:szCs w:val="24"/>
        </w:rPr>
      </w:pPr>
      <w:r w:rsidRPr="00810D03">
        <w:rPr>
          <w:rFonts w:ascii="Garamond" w:hAnsi="Garamond"/>
          <w:b/>
          <w:noProof/>
          <w:sz w:val="24"/>
          <w:szCs w:val="24"/>
        </w:rPr>
        <w:drawing>
          <wp:inline distT="0" distB="0" distL="0" distR="0" wp14:anchorId="405BB493" wp14:editId="192B44CB">
            <wp:extent cx="1056180" cy="1056180"/>
            <wp:effectExtent l="0" t="0" r="0" b="0"/>
            <wp:docPr id="673947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947181" name="Picture 67394718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041" cy="1085041"/>
                    </a:xfrm>
                    <a:prstGeom prst="rect">
                      <a:avLst/>
                    </a:prstGeom>
                  </pic:spPr>
                </pic:pic>
              </a:graphicData>
            </a:graphic>
          </wp:inline>
        </w:drawing>
      </w:r>
    </w:p>
    <w:p w14:paraId="7C47C36C" w14:textId="77777777" w:rsidR="00810D03" w:rsidRPr="00810D03" w:rsidRDefault="00810D03" w:rsidP="00810D03">
      <w:pPr>
        <w:ind w:left="360"/>
        <w:jc w:val="center"/>
        <w:rPr>
          <w:rFonts w:ascii="Garamond" w:hAnsi="Garamond"/>
          <w:b/>
          <w:sz w:val="24"/>
          <w:szCs w:val="24"/>
        </w:rPr>
      </w:pPr>
      <w:r w:rsidRPr="00810D03">
        <w:rPr>
          <w:rFonts w:ascii="Garamond" w:hAnsi="Garamond"/>
          <w:b/>
          <w:sz w:val="24"/>
          <w:szCs w:val="24"/>
        </w:rPr>
        <w:t>www.writingtheland.org</w:t>
      </w:r>
    </w:p>
    <w:p w14:paraId="682108C2" w14:textId="77777777" w:rsidR="00810D03" w:rsidRPr="00810D03" w:rsidRDefault="00810D03" w:rsidP="00810D03">
      <w:pPr>
        <w:ind w:left="360"/>
        <w:rPr>
          <w:rFonts w:ascii="Garamond" w:hAnsi="Garamond"/>
          <w:b/>
          <w:sz w:val="24"/>
          <w:szCs w:val="24"/>
        </w:rPr>
      </w:pPr>
    </w:p>
    <w:p w14:paraId="5659E459" w14:textId="56CE95EE" w:rsidR="00810D03" w:rsidRPr="00810D03" w:rsidRDefault="00810D03" w:rsidP="00810D03">
      <w:pPr>
        <w:ind w:left="360"/>
        <w:jc w:val="center"/>
        <w:rPr>
          <w:rFonts w:ascii="Garamond" w:hAnsi="Garamond"/>
          <w:b/>
          <w:sz w:val="32"/>
          <w:szCs w:val="32"/>
        </w:rPr>
      </w:pPr>
      <w:r w:rsidRPr="00810D03">
        <w:rPr>
          <w:rFonts w:ascii="Garamond" w:hAnsi="Garamond"/>
          <w:b/>
          <w:sz w:val="32"/>
          <w:szCs w:val="32"/>
        </w:rPr>
        <w:t>Pre-College</w:t>
      </w:r>
      <w:r w:rsidRPr="00810D03">
        <w:rPr>
          <w:rFonts w:ascii="Garamond" w:hAnsi="Garamond"/>
          <w:b/>
          <w:sz w:val="32"/>
          <w:szCs w:val="32"/>
        </w:rPr>
        <w:t xml:space="preserve"> Guide Questions for </w:t>
      </w:r>
      <w:r w:rsidRPr="00810D03">
        <w:rPr>
          <w:rFonts w:ascii="Garamond" w:hAnsi="Garamond"/>
          <w:b/>
          <w:i/>
          <w:iCs/>
          <w:sz w:val="32"/>
          <w:szCs w:val="32"/>
        </w:rPr>
        <w:t>Writing the Land: Foodways and Social Justice</w:t>
      </w:r>
    </w:p>
    <w:p w14:paraId="519A1D6C" w14:textId="77777777" w:rsidR="00810D03" w:rsidRPr="00810D03" w:rsidRDefault="00810D03" w:rsidP="00810D03">
      <w:pPr>
        <w:ind w:left="360"/>
        <w:jc w:val="right"/>
        <w:rPr>
          <w:rFonts w:ascii="Garamond" w:hAnsi="Garamond"/>
          <w:b/>
          <w:sz w:val="20"/>
          <w:szCs w:val="20"/>
        </w:rPr>
      </w:pPr>
      <w:r w:rsidRPr="00810D03">
        <w:rPr>
          <w:rFonts w:ascii="Garamond" w:hAnsi="Garamond"/>
          <w:b/>
          <w:sz w:val="20"/>
          <w:szCs w:val="20"/>
        </w:rPr>
        <w:t>by Hannah Podol</w:t>
      </w:r>
    </w:p>
    <w:p w14:paraId="20679213" w14:textId="77777777" w:rsidR="00810D03" w:rsidRPr="00810D03" w:rsidRDefault="00810D03" w:rsidP="00810D03">
      <w:pPr>
        <w:rPr>
          <w:rFonts w:ascii="Garamond" w:hAnsi="Garamond"/>
          <w:b/>
          <w:sz w:val="24"/>
          <w:szCs w:val="24"/>
        </w:rPr>
      </w:pPr>
    </w:p>
    <w:p w14:paraId="00000011" w14:textId="3056A049" w:rsidR="00364216" w:rsidRPr="00810D03" w:rsidRDefault="00810D03" w:rsidP="00810D03">
      <w:pPr>
        <w:rPr>
          <w:rFonts w:ascii="Garamond" w:hAnsi="Garamond"/>
          <w:b/>
          <w:sz w:val="24"/>
          <w:szCs w:val="24"/>
        </w:rPr>
      </w:pPr>
      <w:r>
        <w:rPr>
          <w:rFonts w:ascii="Garamond" w:hAnsi="Garamond"/>
          <w:b/>
          <w:sz w:val="24"/>
          <w:szCs w:val="24"/>
        </w:rPr>
        <w:t>These Pre-College Guide Questions are divided into 2 sections: 1) pre-high school level; 2) high-school level</w:t>
      </w:r>
    </w:p>
    <w:p w14:paraId="00000012" w14:textId="77777777" w:rsidR="00364216" w:rsidRPr="00810D03" w:rsidRDefault="00364216">
      <w:pPr>
        <w:jc w:val="center"/>
        <w:rPr>
          <w:rFonts w:ascii="Garamond" w:hAnsi="Garamond"/>
          <w:b/>
          <w:sz w:val="24"/>
          <w:szCs w:val="24"/>
        </w:rPr>
      </w:pPr>
    </w:p>
    <w:p w14:paraId="00000013" w14:textId="4F4C9086" w:rsidR="00364216" w:rsidRPr="00810D03" w:rsidRDefault="00810D03" w:rsidP="00810D03">
      <w:pPr>
        <w:numPr>
          <w:ilvl w:val="0"/>
          <w:numId w:val="7"/>
        </w:numPr>
        <w:jc w:val="center"/>
        <w:rPr>
          <w:rFonts w:ascii="Garamond" w:hAnsi="Garamond"/>
          <w:b/>
          <w:sz w:val="32"/>
          <w:szCs w:val="32"/>
        </w:rPr>
      </w:pPr>
      <w:r w:rsidRPr="00810D03">
        <w:rPr>
          <w:rFonts w:ascii="Garamond" w:hAnsi="Garamond"/>
          <w:b/>
          <w:sz w:val="32"/>
          <w:szCs w:val="32"/>
        </w:rPr>
        <w:t>Pre</w:t>
      </w:r>
      <w:r w:rsidR="00AF26DF" w:rsidRPr="00810D03">
        <w:rPr>
          <w:rFonts w:ascii="Garamond" w:hAnsi="Garamond"/>
          <w:b/>
          <w:sz w:val="32"/>
          <w:szCs w:val="32"/>
        </w:rPr>
        <w:t>-High School Reading Guide</w:t>
      </w:r>
    </w:p>
    <w:p w14:paraId="00000014" w14:textId="77777777" w:rsidR="00364216" w:rsidRPr="00810D03" w:rsidRDefault="00364216">
      <w:pPr>
        <w:rPr>
          <w:rFonts w:ascii="Garamond" w:hAnsi="Garamond"/>
          <w:b/>
          <w:sz w:val="24"/>
          <w:szCs w:val="24"/>
        </w:rPr>
      </w:pPr>
    </w:p>
    <w:p w14:paraId="00000015" w14:textId="77777777" w:rsidR="00364216" w:rsidRPr="00810D03" w:rsidRDefault="00810D03">
      <w:pPr>
        <w:numPr>
          <w:ilvl w:val="0"/>
          <w:numId w:val="4"/>
        </w:numPr>
        <w:rPr>
          <w:rFonts w:ascii="Garamond" w:hAnsi="Garamond"/>
          <w:b/>
          <w:sz w:val="24"/>
          <w:szCs w:val="24"/>
        </w:rPr>
      </w:pPr>
      <w:r w:rsidRPr="00810D03">
        <w:rPr>
          <w:rFonts w:ascii="Garamond" w:hAnsi="Garamond"/>
          <w:b/>
          <w:sz w:val="24"/>
          <w:szCs w:val="24"/>
        </w:rPr>
        <w:t>Sustainable Iowa Land Trust</w:t>
      </w:r>
    </w:p>
    <w:p w14:paraId="00000016" w14:textId="77777777" w:rsidR="00364216" w:rsidRPr="00810D03" w:rsidRDefault="00364216">
      <w:pPr>
        <w:rPr>
          <w:rFonts w:ascii="Garamond" w:hAnsi="Garamond"/>
          <w:sz w:val="24"/>
          <w:szCs w:val="24"/>
        </w:rPr>
      </w:pPr>
    </w:p>
    <w:p w14:paraId="00000017" w14:textId="77777777" w:rsidR="00364216" w:rsidRPr="00810D03" w:rsidRDefault="00810D03">
      <w:pPr>
        <w:rPr>
          <w:rFonts w:ascii="Garamond" w:hAnsi="Garamond"/>
          <w:sz w:val="24"/>
          <w:szCs w:val="24"/>
        </w:rPr>
      </w:pPr>
      <w:r w:rsidRPr="00810D03">
        <w:rPr>
          <w:rFonts w:ascii="Garamond" w:hAnsi="Garamond"/>
          <w:sz w:val="24"/>
          <w:szCs w:val="24"/>
        </w:rPr>
        <w:tab/>
        <w:t xml:space="preserve">Think about </w:t>
      </w:r>
      <w:r w:rsidRPr="00810D03">
        <w:rPr>
          <w:rFonts w:ascii="Garamond" w:hAnsi="Garamond"/>
          <w:i/>
          <w:sz w:val="24"/>
          <w:szCs w:val="24"/>
        </w:rPr>
        <w:t>Begin Anywhere</w:t>
      </w:r>
      <w:r w:rsidRPr="00810D03">
        <w:rPr>
          <w:rFonts w:ascii="Garamond" w:hAnsi="Garamond"/>
          <w:sz w:val="24"/>
          <w:szCs w:val="24"/>
        </w:rPr>
        <w:t xml:space="preserve"> by Rebecca Wee.  The poem’s title is telling the reader to “begin anywhere” and it closes with the line “begin with how happy you are” (15).  When thinking about connecting with land, why is it helpful to begin with happiness and with gratitude?  How does being happy help us care for the wondrous earth around us?</w:t>
      </w:r>
    </w:p>
    <w:p w14:paraId="00000018" w14:textId="77777777" w:rsidR="00364216" w:rsidRPr="00810D03" w:rsidRDefault="00364216">
      <w:pPr>
        <w:rPr>
          <w:rFonts w:ascii="Garamond" w:hAnsi="Garamond"/>
          <w:b/>
          <w:sz w:val="24"/>
          <w:szCs w:val="24"/>
        </w:rPr>
      </w:pPr>
    </w:p>
    <w:p w14:paraId="00000019" w14:textId="77777777" w:rsidR="00364216" w:rsidRPr="00810D03" w:rsidRDefault="00810D03">
      <w:pPr>
        <w:numPr>
          <w:ilvl w:val="0"/>
          <w:numId w:val="4"/>
        </w:numPr>
        <w:rPr>
          <w:rFonts w:ascii="Garamond" w:hAnsi="Garamond"/>
          <w:b/>
          <w:sz w:val="24"/>
          <w:szCs w:val="24"/>
        </w:rPr>
      </w:pPr>
      <w:r w:rsidRPr="00810D03">
        <w:rPr>
          <w:rFonts w:ascii="Garamond" w:hAnsi="Garamond"/>
          <w:b/>
          <w:sz w:val="24"/>
          <w:szCs w:val="24"/>
        </w:rPr>
        <w:t>Downeast Salmon Federation</w:t>
      </w:r>
    </w:p>
    <w:p w14:paraId="0000001A" w14:textId="77777777" w:rsidR="00364216" w:rsidRPr="00810D03" w:rsidRDefault="00364216">
      <w:pPr>
        <w:rPr>
          <w:rFonts w:ascii="Garamond" w:hAnsi="Garamond"/>
          <w:sz w:val="24"/>
          <w:szCs w:val="24"/>
        </w:rPr>
      </w:pPr>
    </w:p>
    <w:p w14:paraId="0000001B" w14:textId="77777777" w:rsidR="00364216" w:rsidRPr="00810D03" w:rsidRDefault="00810D03">
      <w:pPr>
        <w:rPr>
          <w:rFonts w:ascii="Garamond" w:hAnsi="Garamond"/>
          <w:sz w:val="24"/>
          <w:szCs w:val="24"/>
        </w:rPr>
      </w:pPr>
      <w:r w:rsidRPr="00810D03">
        <w:rPr>
          <w:rFonts w:ascii="Garamond" w:hAnsi="Garamond"/>
          <w:sz w:val="24"/>
          <w:szCs w:val="24"/>
        </w:rPr>
        <w:tab/>
      </w:r>
      <w:r w:rsidRPr="00810D03">
        <w:rPr>
          <w:rFonts w:ascii="Garamond" w:hAnsi="Garamond"/>
          <w:sz w:val="24"/>
          <w:szCs w:val="24"/>
        </w:rPr>
        <w:t>Haley Stein states that:</w:t>
      </w:r>
    </w:p>
    <w:p w14:paraId="0000001C" w14:textId="77777777" w:rsidR="00364216" w:rsidRPr="00810D03" w:rsidRDefault="00364216">
      <w:pPr>
        <w:rPr>
          <w:rFonts w:ascii="Garamond" w:hAnsi="Garamond"/>
          <w:sz w:val="24"/>
          <w:szCs w:val="24"/>
        </w:rPr>
      </w:pPr>
    </w:p>
    <w:p w14:paraId="0000001D" w14:textId="77777777" w:rsidR="00364216" w:rsidRPr="00810D03" w:rsidRDefault="00810D03">
      <w:pPr>
        <w:rPr>
          <w:rFonts w:ascii="Garamond" w:hAnsi="Garamond"/>
          <w:sz w:val="24"/>
          <w:szCs w:val="24"/>
        </w:rPr>
      </w:pPr>
      <w:r w:rsidRPr="00810D03">
        <w:rPr>
          <w:rFonts w:ascii="Garamond" w:hAnsi="Garamond"/>
          <w:sz w:val="24"/>
          <w:szCs w:val="24"/>
        </w:rPr>
        <w:t xml:space="preserve">“Bringing people together to eat fish from their own rivers, creates a reason for folks to care about the now lesser-known species that were once such an integral part of Maine’s heritage” (27).  </w:t>
      </w:r>
    </w:p>
    <w:p w14:paraId="0000001E" w14:textId="77777777" w:rsidR="00364216" w:rsidRPr="00810D03" w:rsidRDefault="00364216">
      <w:pPr>
        <w:rPr>
          <w:rFonts w:ascii="Garamond" w:hAnsi="Garamond"/>
          <w:sz w:val="24"/>
          <w:szCs w:val="24"/>
        </w:rPr>
      </w:pPr>
    </w:p>
    <w:p w14:paraId="0000001F" w14:textId="77777777" w:rsidR="00364216" w:rsidRPr="00810D03" w:rsidRDefault="00810D03">
      <w:pPr>
        <w:rPr>
          <w:rFonts w:ascii="Garamond" w:hAnsi="Garamond"/>
          <w:sz w:val="24"/>
          <w:szCs w:val="24"/>
        </w:rPr>
      </w:pPr>
      <w:r w:rsidRPr="00810D03">
        <w:rPr>
          <w:rFonts w:ascii="Garamond" w:hAnsi="Garamond"/>
          <w:sz w:val="24"/>
          <w:szCs w:val="24"/>
        </w:rPr>
        <w:t>What is a part of your heritage, something that is important to your family or your community’s land use that you wish more people cared about?  If it’s tricky to think of something, interview a family member or community member and ask them if any traditions or culture have been lost from when they were growing up.</w:t>
      </w:r>
    </w:p>
    <w:p w14:paraId="00000020" w14:textId="77777777" w:rsidR="00364216" w:rsidRPr="00810D03" w:rsidRDefault="00364216">
      <w:pPr>
        <w:rPr>
          <w:rFonts w:ascii="Garamond" w:hAnsi="Garamond"/>
          <w:sz w:val="24"/>
          <w:szCs w:val="24"/>
        </w:rPr>
      </w:pPr>
    </w:p>
    <w:p w14:paraId="00000021" w14:textId="77777777" w:rsidR="00364216" w:rsidRPr="00810D03" w:rsidRDefault="00810D03">
      <w:pPr>
        <w:numPr>
          <w:ilvl w:val="0"/>
          <w:numId w:val="4"/>
        </w:numPr>
        <w:rPr>
          <w:rFonts w:ascii="Garamond" w:hAnsi="Garamond"/>
          <w:b/>
          <w:sz w:val="24"/>
          <w:szCs w:val="24"/>
        </w:rPr>
      </w:pPr>
      <w:r w:rsidRPr="00810D03">
        <w:rPr>
          <w:rFonts w:ascii="Garamond" w:hAnsi="Garamond"/>
          <w:b/>
          <w:sz w:val="24"/>
          <w:szCs w:val="24"/>
        </w:rPr>
        <w:t>Peconic Land Trust</w:t>
      </w:r>
    </w:p>
    <w:p w14:paraId="00000022" w14:textId="77777777" w:rsidR="00364216" w:rsidRPr="00810D03" w:rsidRDefault="00364216">
      <w:pPr>
        <w:rPr>
          <w:rFonts w:ascii="Garamond" w:hAnsi="Garamond"/>
          <w:sz w:val="24"/>
          <w:szCs w:val="24"/>
        </w:rPr>
      </w:pPr>
    </w:p>
    <w:p w14:paraId="00000023" w14:textId="77777777" w:rsidR="00364216" w:rsidRPr="00810D03" w:rsidRDefault="00810D03">
      <w:pPr>
        <w:rPr>
          <w:rFonts w:ascii="Garamond" w:hAnsi="Garamond"/>
          <w:sz w:val="24"/>
          <w:szCs w:val="24"/>
        </w:rPr>
      </w:pPr>
      <w:r w:rsidRPr="00810D03">
        <w:rPr>
          <w:rFonts w:ascii="Garamond" w:hAnsi="Garamond"/>
          <w:sz w:val="24"/>
          <w:szCs w:val="24"/>
        </w:rPr>
        <w:tab/>
        <w:t xml:space="preserve">In the poem </w:t>
      </w:r>
      <w:r w:rsidRPr="00810D03">
        <w:rPr>
          <w:rFonts w:ascii="Garamond" w:hAnsi="Garamond"/>
          <w:i/>
          <w:sz w:val="24"/>
          <w:szCs w:val="24"/>
        </w:rPr>
        <w:t xml:space="preserve">Laird at the Croft </w:t>
      </w:r>
      <w:r w:rsidRPr="00810D03">
        <w:rPr>
          <w:rFonts w:ascii="Garamond" w:hAnsi="Garamond"/>
          <w:sz w:val="24"/>
          <w:szCs w:val="24"/>
        </w:rPr>
        <w:t>by Scott Chaskey he writes the line:</w:t>
      </w:r>
    </w:p>
    <w:p w14:paraId="00000024" w14:textId="77777777" w:rsidR="00364216" w:rsidRPr="00810D03" w:rsidRDefault="00364216">
      <w:pPr>
        <w:rPr>
          <w:rFonts w:ascii="Garamond" w:hAnsi="Garamond"/>
          <w:sz w:val="24"/>
          <w:szCs w:val="24"/>
        </w:rPr>
      </w:pPr>
    </w:p>
    <w:p w14:paraId="00000025" w14:textId="77777777" w:rsidR="00364216" w:rsidRPr="00810D03" w:rsidRDefault="00810D03">
      <w:pPr>
        <w:rPr>
          <w:rFonts w:ascii="Garamond" w:hAnsi="Garamond"/>
          <w:sz w:val="24"/>
          <w:szCs w:val="24"/>
        </w:rPr>
      </w:pPr>
      <w:r w:rsidRPr="00810D03">
        <w:rPr>
          <w:rFonts w:ascii="Garamond" w:hAnsi="Garamond"/>
          <w:sz w:val="24"/>
          <w:szCs w:val="24"/>
        </w:rPr>
        <w:t>“ocean’s strong song”</w:t>
      </w:r>
    </w:p>
    <w:p w14:paraId="00000026" w14:textId="77777777" w:rsidR="00364216" w:rsidRPr="00810D03" w:rsidRDefault="00364216">
      <w:pPr>
        <w:rPr>
          <w:rFonts w:ascii="Garamond" w:hAnsi="Garamond"/>
          <w:sz w:val="24"/>
          <w:szCs w:val="24"/>
        </w:rPr>
      </w:pPr>
    </w:p>
    <w:p w14:paraId="00000027" w14:textId="77777777" w:rsidR="00364216" w:rsidRPr="00810D03" w:rsidRDefault="00810D03">
      <w:pPr>
        <w:rPr>
          <w:rFonts w:ascii="Garamond" w:hAnsi="Garamond"/>
          <w:sz w:val="24"/>
          <w:szCs w:val="24"/>
        </w:rPr>
      </w:pPr>
      <w:r w:rsidRPr="00810D03">
        <w:rPr>
          <w:rFonts w:ascii="Garamond" w:hAnsi="Garamond"/>
          <w:sz w:val="24"/>
          <w:szCs w:val="24"/>
        </w:rPr>
        <w:t>He is using personification in this line, giving the ocean the sentient quality of being able to sing.  This poem has other examples of personification as well.  See how many examples you can find, and then try to write your very own line by giving your favorite piece of nature a sentient attribute.</w:t>
      </w:r>
    </w:p>
    <w:p w14:paraId="00000028" w14:textId="77777777" w:rsidR="00364216" w:rsidRPr="00810D03" w:rsidRDefault="00364216">
      <w:pPr>
        <w:rPr>
          <w:rFonts w:ascii="Garamond" w:hAnsi="Garamond"/>
          <w:sz w:val="24"/>
          <w:szCs w:val="24"/>
        </w:rPr>
      </w:pPr>
    </w:p>
    <w:p w14:paraId="00000029" w14:textId="77777777" w:rsidR="00364216" w:rsidRPr="00810D03" w:rsidRDefault="00810D03">
      <w:pPr>
        <w:numPr>
          <w:ilvl w:val="0"/>
          <w:numId w:val="4"/>
        </w:numPr>
        <w:rPr>
          <w:rFonts w:ascii="Garamond" w:hAnsi="Garamond"/>
          <w:b/>
          <w:sz w:val="24"/>
          <w:szCs w:val="24"/>
        </w:rPr>
      </w:pPr>
      <w:r w:rsidRPr="00810D03">
        <w:rPr>
          <w:rFonts w:ascii="Garamond" w:hAnsi="Garamond"/>
          <w:b/>
          <w:sz w:val="24"/>
          <w:szCs w:val="24"/>
        </w:rPr>
        <w:t>Agrarian Land Trust</w:t>
      </w:r>
    </w:p>
    <w:p w14:paraId="0000002A" w14:textId="77777777" w:rsidR="00364216" w:rsidRPr="00810D03" w:rsidRDefault="00364216">
      <w:pPr>
        <w:rPr>
          <w:rFonts w:ascii="Garamond" w:hAnsi="Garamond"/>
          <w:sz w:val="24"/>
          <w:szCs w:val="24"/>
        </w:rPr>
      </w:pPr>
    </w:p>
    <w:p w14:paraId="0000002B" w14:textId="77777777" w:rsidR="00364216" w:rsidRPr="00810D03" w:rsidRDefault="00810D03">
      <w:pPr>
        <w:rPr>
          <w:rFonts w:ascii="Garamond" w:hAnsi="Garamond"/>
          <w:sz w:val="24"/>
          <w:szCs w:val="24"/>
        </w:rPr>
      </w:pPr>
      <w:r w:rsidRPr="00810D03">
        <w:rPr>
          <w:rFonts w:ascii="Garamond" w:hAnsi="Garamond"/>
          <w:sz w:val="24"/>
          <w:szCs w:val="24"/>
        </w:rPr>
        <w:tab/>
      </w:r>
      <w:r w:rsidRPr="00810D03">
        <w:rPr>
          <w:rFonts w:ascii="Garamond" w:hAnsi="Garamond"/>
          <w:i/>
          <w:sz w:val="24"/>
          <w:szCs w:val="24"/>
        </w:rPr>
        <w:t xml:space="preserve">In Praise of Permaculture </w:t>
      </w:r>
      <w:r w:rsidRPr="00810D03">
        <w:rPr>
          <w:rFonts w:ascii="Garamond" w:hAnsi="Garamond"/>
          <w:sz w:val="24"/>
          <w:szCs w:val="24"/>
        </w:rPr>
        <w:t>by Leona Sevick “suggests how we live on this land is also how we should live with each other” (61).  Create a Venn diagram: on one side writing the ways we should treat other people, and on the other side write the ways we should treat the land.  What are the similarities?  Are there any differences?</w:t>
      </w:r>
    </w:p>
    <w:p w14:paraId="0000002C" w14:textId="77777777" w:rsidR="00364216" w:rsidRPr="00810D03" w:rsidRDefault="00364216">
      <w:pPr>
        <w:rPr>
          <w:rFonts w:ascii="Garamond" w:hAnsi="Garamond"/>
          <w:b/>
          <w:sz w:val="24"/>
          <w:szCs w:val="24"/>
        </w:rPr>
      </w:pPr>
    </w:p>
    <w:p w14:paraId="0000002D" w14:textId="77777777" w:rsidR="00364216" w:rsidRPr="00810D03" w:rsidRDefault="00364216">
      <w:pPr>
        <w:rPr>
          <w:rFonts w:ascii="Garamond" w:hAnsi="Garamond"/>
          <w:b/>
          <w:sz w:val="24"/>
          <w:szCs w:val="24"/>
        </w:rPr>
      </w:pPr>
    </w:p>
    <w:p w14:paraId="0000002E" w14:textId="77777777" w:rsidR="00364216" w:rsidRPr="00810D03" w:rsidRDefault="00810D03">
      <w:pPr>
        <w:numPr>
          <w:ilvl w:val="0"/>
          <w:numId w:val="4"/>
        </w:numPr>
        <w:rPr>
          <w:rFonts w:ascii="Garamond" w:hAnsi="Garamond"/>
          <w:sz w:val="24"/>
          <w:szCs w:val="24"/>
        </w:rPr>
      </w:pPr>
      <w:r w:rsidRPr="00810D03">
        <w:rPr>
          <w:rFonts w:ascii="Garamond" w:hAnsi="Garamond"/>
          <w:b/>
          <w:sz w:val="24"/>
          <w:szCs w:val="24"/>
        </w:rPr>
        <w:t>Community Ecology Institute</w:t>
      </w:r>
      <w:r w:rsidRPr="00810D03">
        <w:rPr>
          <w:rFonts w:ascii="Garamond" w:hAnsi="Garamond"/>
          <w:sz w:val="24"/>
          <w:szCs w:val="24"/>
        </w:rPr>
        <w:t xml:space="preserve"> </w:t>
      </w:r>
    </w:p>
    <w:p w14:paraId="0000002F" w14:textId="77777777" w:rsidR="00364216" w:rsidRPr="00810D03" w:rsidRDefault="00364216">
      <w:pPr>
        <w:rPr>
          <w:rFonts w:ascii="Garamond" w:hAnsi="Garamond"/>
          <w:sz w:val="24"/>
          <w:szCs w:val="24"/>
        </w:rPr>
      </w:pPr>
    </w:p>
    <w:p w14:paraId="00000030" w14:textId="77777777" w:rsidR="00364216" w:rsidRPr="00810D03" w:rsidRDefault="00810D03">
      <w:pPr>
        <w:rPr>
          <w:rFonts w:ascii="Garamond" w:hAnsi="Garamond"/>
          <w:sz w:val="24"/>
          <w:szCs w:val="24"/>
        </w:rPr>
      </w:pPr>
      <w:r w:rsidRPr="00810D03">
        <w:rPr>
          <w:rFonts w:ascii="Garamond" w:hAnsi="Garamond"/>
          <w:sz w:val="24"/>
          <w:szCs w:val="24"/>
        </w:rPr>
        <w:t>“We believe that food justice is when communities are able to exercise their right</w:t>
      </w:r>
    </w:p>
    <w:p w14:paraId="00000031" w14:textId="77777777" w:rsidR="00364216" w:rsidRPr="00810D03" w:rsidRDefault="00810D03">
      <w:pPr>
        <w:rPr>
          <w:rFonts w:ascii="Garamond" w:hAnsi="Garamond"/>
          <w:sz w:val="24"/>
          <w:szCs w:val="24"/>
        </w:rPr>
      </w:pPr>
      <w:r w:rsidRPr="00810D03">
        <w:rPr>
          <w:rFonts w:ascii="Garamond" w:hAnsi="Garamond"/>
          <w:sz w:val="24"/>
          <w:szCs w:val="24"/>
        </w:rPr>
        <w:t xml:space="preserve">to grow, sell, and eat healthy food that is fresh, nutritious, affordable, culturally-appropriate, and grown locally with care for the well-being of the land, workers, and animals” (85).  </w:t>
      </w:r>
    </w:p>
    <w:p w14:paraId="00000032" w14:textId="77777777" w:rsidR="00364216" w:rsidRPr="00810D03" w:rsidRDefault="00364216">
      <w:pPr>
        <w:rPr>
          <w:rFonts w:ascii="Garamond" w:hAnsi="Garamond"/>
          <w:sz w:val="24"/>
          <w:szCs w:val="24"/>
        </w:rPr>
      </w:pPr>
    </w:p>
    <w:p w14:paraId="00000033" w14:textId="77777777" w:rsidR="00364216" w:rsidRPr="00810D03" w:rsidRDefault="00810D03">
      <w:pPr>
        <w:rPr>
          <w:rFonts w:ascii="Garamond" w:hAnsi="Garamond"/>
          <w:sz w:val="24"/>
          <w:szCs w:val="24"/>
        </w:rPr>
      </w:pPr>
      <w:r w:rsidRPr="00810D03">
        <w:rPr>
          <w:rFonts w:ascii="Garamond" w:hAnsi="Garamond"/>
          <w:sz w:val="24"/>
          <w:szCs w:val="24"/>
        </w:rPr>
        <w:t>Discuss with your group if you agree with this definition, and what food justice means to you.</w:t>
      </w:r>
    </w:p>
    <w:p w14:paraId="00000034" w14:textId="77777777" w:rsidR="00364216" w:rsidRPr="00810D03" w:rsidRDefault="00364216">
      <w:pPr>
        <w:rPr>
          <w:rFonts w:ascii="Garamond" w:hAnsi="Garamond"/>
          <w:sz w:val="24"/>
          <w:szCs w:val="24"/>
        </w:rPr>
      </w:pPr>
    </w:p>
    <w:p w14:paraId="00000035" w14:textId="77777777" w:rsidR="00364216" w:rsidRPr="00810D03" w:rsidRDefault="00810D03">
      <w:pPr>
        <w:numPr>
          <w:ilvl w:val="0"/>
          <w:numId w:val="4"/>
        </w:numPr>
        <w:rPr>
          <w:rFonts w:ascii="Garamond" w:hAnsi="Garamond"/>
          <w:b/>
          <w:sz w:val="24"/>
          <w:szCs w:val="24"/>
        </w:rPr>
      </w:pPr>
      <w:r w:rsidRPr="00810D03">
        <w:rPr>
          <w:rFonts w:ascii="Garamond" w:hAnsi="Garamond"/>
          <w:b/>
          <w:sz w:val="24"/>
          <w:szCs w:val="24"/>
        </w:rPr>
        <w:t>F.A.R.M.S</w:t>
      </w:r>
    </w:p>
    <w:p w14:paraId="00000036" w14:textId="77777777" w:rsidR="00364216" w:rsidRPr="00810D03" w:rsidRDefault="00364216">
      <w:pPr>
        <w:rPr>
          <w:rFonts w:ascii="Garamond" w:hAnsi="Garamond"/>
          <w:sz w:val="24"/>
          <w:szCs w:val="24"/>
        </w:rPr>
      </w:pPr>
    </w:p>
    <w:p w14:paraId="00000037" w14:textId="77777777" w:rsidR="00364216" w:rsidRPr="00810D03" w:rsidRDefault="00810D03">
      <w:pPr>
        <w:rPr>
          <w:rFonts w:ascii="Garamond" w:hAnsi="Garamond"/>
          <w:sz w:val="24"/>
          <w:szCs w:val="24"/>
        </w:rPr>
      </w:pPr>
      <w:r w:rsidRPr="00810D03">
        <w:rPr>
          <w:rFonts w:ascii="Garamond" w:hAnsi="Garamond"/>
          <w:sz w:val="24"/>
          <w:szCs w:val="24"/>
        </w:rPr>
        <w:t xml:space="preserve">14% of farmland used to be owned by african americans in the United States after the Civil War, and now 1.3% is owned.  One factor contributing to this disparity is unequal lending benefits and unfairness in real estate transactions. </w:t>
      </w:r>
    </w:p>
    <w:p w14:paraId="00000038" w14:textId="77777777" w:rsidR="00364216" w:rsidRPr="00810D03" w:rsidRDefault="00364216">
      <w:pPr>
        <w:rPr>
          <w:rFonts w:ascii="Garamond" w:hAnsi="Garamond"/>
          <w:sz w:val="24"/>
          <w:szCs w:val="24"/>
        </w:rPr>
      </w:pPr>
    </w:p>
    <w:p w14:paraId="00000039" w14:textId="77777777" w:rsidR="00364216" w:rsidRPr="00810D03" w:rsidRDefault="00810D03">
      <w:pPr>
        <w:rPr>
          <w:rFonts w:ascii="Garamond" w:hAnsi="Garamond"/>
          <w:sz w:val="24"/>
          <w:szCs w:val="24"/>
        </w:rPr>
      </w:pPr>
      <w:r w:rsidRPr="00810D03">
        <w:rPr>
          <w:rFonts w:ascii="Garamond" w:hAnsi="Garamond"/>
          <w:sz w:val="24"/>
          <w:szCs w:val="24"/>
        </w:rPr>
        <w:t>After reading this chapter, reflect on who has freedom to own land.  Some people have lots, and some people have none.  In some cultures land is communally owned instead of individually owned.  Which system do you prefer and why?</w:t>
      </w:r>
    </w:p>
    <w:p w14:paraId="0000003A" w14:textId="77777777" w:rsidR="00364216" w:rsidRPr="00810D03" w:rsidRDefault="00364216">
      <w:pPr>
        <w:rPr>
          <w:rFonts w:ascii="Garamond" w:hAnsi="Garamond"/>
          <w:sz w:val="24"/>
          <w:szCs w:val="24"/>
        </w:rPr>
      </w:pPr>
    </w:p>
    <w:p w14:paraId="0000003B" w14:textId="77777777" w:rsidR="00364216" w:rsidRPr="00810D03" w:rsidRDefault="00364216">
      <w:pPr>
        <w:rPr>
          <w:rFonts w:ascii="Garamond" w:hAnsi="Garamond"/>
          <w:sz w:val="24"/>
          <w:szCs w:val="24"/>
        </w:rPr>
      </w:pPr>
    </w:p>
    <w:p w14:paraId="0000003C" w14:textId="77777777" w:rsidR="00364216" w:rsidRPr="00810D03" w:rsidRDefault="00810D03">
      <w:pPr>
        <w:numPr>
          <w:ilvl w:val="0"/>
          <w:numId w:val="4"/>
        </w:numPr>
        <w:rPr>
          <w:rFonts w:ascii="Garamond" w:hAnsi="Garamond"/>
          <w:b/>
          <w:sz w:val="24"/>
          <w:szCs w:val="24"/>
        </w:rPr>
      </w:pPr>
      <w:r w:rsidRPr="00810D03">
        <w:rPr>
          <w:rFonts w:ascii="Garamond" w:hAnsi="Garamond"/>
          <w:b/>
          <w:sz w:val="24"/>
          <w:szCs w:val="24"/>
        </w:rPr>
        <w:t>Northeast Farmers of Color</w:t>
      </w:r>
    </w:p>
    <w:p w14:paraId="0000003D" w14:textId="77777777" w:rsidR="00364216" w:rsidRPr="00810D03" w:rsidRDefault="00364216">
      <w:pPr>
        <w:rPr>
          <w:rFonts w:ascii="Garamond" w:hAnsi="Garamond"/>
          <w:b/>
          <w:sz w:val="24"/>
          <w:szCs w:val="24"/>
        </w:rPr>
      </w:pPr>
    </w:p>
    <w:p w14:paraId="0000003E" w14:textId="77777777" w:rsidR="00364216" w:rsidRPr="00810D03" w:rsidRDefault="00810D03">
      <w:pPr>
        <w:rPr>
          <w:rFonts w:ascii="Garamond" w:hAnsi="Garamond"/>
          <w:sz w:val="24"/>
          <w:szCs w:val="24"/>
        </w:rPr>
      </w:pPr>
      <w:r w:rsidRPr="00810D03">
        <w:rPr>
          <w:rFonts w:ascii="Garamond" w:hAnsi="Garamond"/>
          <w:sz w:val="24"/>
          <w:szCs w:val="24"/>
        </w:rPr>
        <w:t>On page 120 Stephanie Morningstar opens by writing that “plants are magic.”  What does magic mean to you?  Brainstorm a list of ways that nature feels magical to you.  If magical is not the word you would use to describe the natural world, what is a word you choose and why?</w:t>
      </w:r>
    </w:p>
    <w:p w14:paraId="0000003F" w14:textId="77777777" w:rsidR="00364216" w:rsidRPr="00810D03" w:rsidRDefault="00364216">
      <w:pPr>
        <w:rPr>
          <w:rFonts w:ascii="Garamond" w:hAnsi="Garamond"/>
          <w:sz w:val="24"/>
          <w:szCs w:val="24"/>
        </w:rPr>
      </w:pPr>
    </w:p>
    <w:p w14:paraId="00000040" w14:textId="77777777" w:rsidR="00364216" w:rsidRPr="00810D03" w:rsidRDefault="00810D03">
      <w:pPr>
        <w:numPr>
          <w:ilvl w:val="0"/>
          <w:numId w:val="4"/>
        </w:numPr>
        <w:rPr>
          <w:rFonts w:ascii="Garamond" w:hAnsi="Garamond"/>
          <w:b/>
          <w:sz w:val="24"/>
          <w:szCs w:val="24"/>
        </w:rPr>
      </w:pPr>
      <w:r w:rsidRPr="00810D03">
        <w:rPr>
          <w:rFonts w:ascii="Garamond" w:hAnsi="Garamond"/>
          <w:b/>
          <w:sz w:val="24"/>
          <w:szCs w:val="24"/>
        </w:rPr>
        <w:t>Poetry X Hunger</w:t>
      </w:r>
    </w:p>
    <w:p w14:paraId="00000041" w14:textId="77777777" w:rsidR="00364216" w:rsidRPr="00810D03" w:rsidRDefault="00364216">
      <w:pPr>
        <w:rPr>
          <w:rFonts w:ascii="Garamond" w:hAnsi="Garamond"/>
          <w:sz w:val="24"/>
          <w:szCs w:val="24"/>
        </w:rPr>
      </w:pPr>
    </w:p>
    <w:p w14:paraId="00000042" w14:textId="77777777" w:rsidR="00364216" w:rsidRPr="00810D03" w:rsidRDefault="00810D03">
      <w:pPr>
        <w:rPr>
          <w:rFonts w:ascii="Garamond" w:hAnsi="Garamond"/>
          <w:sz w:val="24"/>
          <w:szCs w:val="24"/>
        </w:rPr>
      </w:pPr>
      <w:r w:rsidRPr="00810D03">
        <w:rPr>
          <w:rFonts w:ascii="Garamond" w:hAnsi="Garamond"/>
          <w:sz w:val="24"/>
          <w:szCs w:val="24"/>
        </w:rPr>
        <w:t>Feed the bellies by Diana L. Grayer contains the lines, “A void of nutrients because of lack of resources, Or the lack of consciousness and compassion?” (159).</w:t>
      </w:r>
    </w:p>
    <w:p w14:paraId="00000043" w14:textId="77777777" w:rsidR="00364216" w:rsidRPr="00810D03" w:rsidRDefault="00364216">
      <w:pPr>
        <w:rPr>
          <w:rFonts w:ascii="Garamond" w:hAnsi="Garamond"/>
          <w:sz w:val="24"/>
          <w:szCs w:val="24"/>
        </w:rPr>
      </w:pPr>
    </w:p>
    <w:p w14:paraId="00000044" w14:textId="77777777" w:rsidR="00364216" w:rsidRPr="00810D03" w:rsidRDefault="00810D03">
      <w:pPr>
        <w:rPr>
          <w:rFonts w:ascii="Garamond" w:hAnsi="Garamond"/>
          <w:sz w:val="24"/>
          <w:szCs w:val="24"/>
        </w:rPr>
      </w:pPr>
      <w:r w:rsidRPr="00810D03">
        <w:rPr>
          <w:rFonts w:ascii="Garamond" w:hAnsi="Garamond"/>
          <w:sz w:val="24"/>
          <w:szCs w:val="24"/>
        </w:rPr>
        <w:t>Reflect on this quote.  Why do you think so many people live in hunger?  Do we grow enough food to feed the world or is there truly not enough?  Do you know anybody that does not have enough food to eat? How would you counterbalance that?</w:t>
      </w:r>
    </w:p>
    <w:p w14:paraId="00000045" w14:textId="77777777" w:rsidR="00364216" w:rsidRPr="00810D03" w:rsidRDefault="00364216">
      <w:pPr>
        <w:rPr>
          <w:rFonts w:ascii="Garamond" w:hAnsi="Garamond"/>
          <w:sz w:val="24"/>
          <w:szCs w:val="24"/>
        </w:rPr>
      </w:pPr>
    </w:p>
    <w:p w14:paraId="00000046" w14:textId="77777777" w:rsidR="00364216" w:rsidRPr="00810D03" w:rsidRDefault="00810D03">
      <w:pPr>
        <w:numPr>
          <w:ilvl w:val="0"/>
          <w:numId w:val="4"/>
        </w:numPr>
        <w:rPr>
          <w:rFonts w:ascii="Garamond" w:hAnsi="Garamond"/>
          <w:b/>
          <w:sz w:val="24"/>
          <w:szCs w:val="24"/>
        </w:rPr>
      </w:pPr>
      <w:r w:rsidRPr="00810D03">
        <w:rPr>
          <w:rFonts w:ascii="Garamond" w:hAnsi="Garamond"/>
          <w:b/>
          <w:sz w:val="24"/>
          <w:szCs w:val="24"/>
        </w:rPr>
        <w:t>AGARTS</w:t>
      </w:r>
    </w:p>
    <w:p w14:paraId="00000047" w14:textId="77777777" w:rsidR="00364216" w:rsidRPr="00810D03" w:rsidRDefault="00364216">
      <w:pPr>
        <w:rPr>
          <w:rFonts w:ascii="Garamond" w:hAnsi="Garamond"/>
          <w:b/>
          <w:sz w:val="24"/>
          <w:szCs w:val="24"/>
        </w:rPr>
      </w:pPr>
    </w:p>
    <w:p w14:paraId="00000048" w14:textId="77777777" w:rsidR="00364216" w:rsidRPr="00810D03" w:rsidRDefault="00810D03">
      <w:pPr>
        <w:rPr>
          <w:rFonts w:ascii="Garamond" w:hAnsi="Garamond"/>
          <w:sz w:val="24"/>
          <w:szCs w:val="24"/>
        </w:rPr>
      </w:pPr>
      <w:r w:rsidRPr="00810D03">
        <w:rPr>
          <w:rFonts w:ascii="Garamond" w:hAnsi="Garamond"/>
          <w:sz w:val="24"/>
          <w:szCs w:val="24"/>
        </w:rPr>
        <w:t>AGARTS has farm to artist residencies where artists come to live on a farm, and create a piece of art relating to its issues and its beauty.  Pick a farm near you, and create a piece of art that you feel represents this farm just like the artists at AGARTS do.</w:t>
      </w:r>
    </w:p>
    <w:p w14:paraId="00000049" w14:textId="77777777" w:rsidR="00364216" w:rsidRPr="00810D03" w:rsidRDefault="00364216">
      <w:pPr>
        <w:rPr>
          <w:rFonts w:ascii="Garamond" w:hAnsi="Garamond"/>
          <w:sz w:val="24"/>
          <w:szCs w:val="24"/>
        </w:rPr>
      </w:pPr>
    </w:p>
    <w:p w14:paraId="0000004A" w14:textId="77777777" w:rsidR="00364216" w:rsidRPr="00810D03" w:rsidRDefault="00810D03">
      <w:pPr>
        <w:rPr>
          <w:rFonts w:ascii="Garamond" w:hAnsi="Garamond"/>
          <w:b/>
          <w:sz w:val="24"/>
          <w:szCs w:val="24"/>
        </w:rPr>
      </w:pPr>
      <w:r w:rsidRPr="00810D03">
        <w:rPr>
          <w:rFonts w:ascii="Garamond" w:hAnsi="Garamond"/>
          <w:b/>
          <w:sz w:val="24"/>
          <w:szCs w:val="24"/>
        </w:rPr>
        <w:t>X. The Milk House Rural Writing Collective</w:t>
      </w:r>
    </w:p>
    <w:p w14:paraId="0000004B" w14:textId="77777777" w:rsidR="00364216" w:rsidRPr="00810D03" w:rsidRDefault="00364216">
      <w:pPr>
        <w:rPr>
          <w:rFonts w:ascii="Garamond" w:hAnsi="Garamond"/>
          <w:b/>
          <w:sz w:val="24"/>
          <w:szCs w:val="24"/>
        </w:rPr>
      </w:pPr>
    </w:p>
    <w:p w14:paraId="0000004C" w14:textId="77777777" w:rsidR="00364216" w:rsidRPr="00810D03" w:rsidRDefault="00810D03">
      <w:pPr>
        <w:rPr>
          <w:rFonts w:ascii="Garamond" w:hAnsi="Garamond"/>
          <w:sz w:val="24"/>
          <w:szCs w:val="24"/>
        </w:rPr>
      </w:pPr>
      <w:r w:rsidRPr="00810D03">
        <w:rPr>
          <w:rFonts w:ascii="Garamond" w:hAnsi="Garamond"/>
          <w:sz w:val="24"/>
          <w:szCs w:val="24"/>
        </w:rPr>
        <w:t xml:space="preserve">After reading through </w:t>
      </w:r>
      <w:r w:rsidRPr="00810D03">
        <w:rPr>
          <w:rFonts w:ascii="Garamond" w:hAnsi="Garamond"/>
          <w:i/>
          <w:sz w:val="24"/>
          <w:szCs w:val="24"/>
        </w:rPr>
        <w:t>The Stories We Tell</w:t>
      </w:r>
      <w:r w:rsidRPr="00810D03">
        <w:rPr>
          <w:rFonts w:ascii="Garamond" w:hAnsi="Garamond"/>
          <w:sz w:val="24"/>
          <w:szCs w:val="24"/>
        </w:rPr>
        <w:t>, explain in your own words why it is important to tell rural stories.  What is the point that Ryan Dennis is trying to make?</w:t>
      </w:r>
    </w:p>
    <w:p w14:paraId="0000004D" w14:textId="77777777" w:rsidR="00364216" w:rsidRPr="00810D03" w:rsidRDefault="00364216">
      <w:pPr>
        <w:rPr>
          <w:rFonts w:ascii="Garamond" w:hAnsi="Garamond"/>
          <w:sz w:val="24"/>
          <w:szCs w:val="24"/>
        </w:rPr>
      </w:pPr>
    </w:p>
    <w:p w14:paraId="0000004E" w14:textId="77777777" w:rsidR="00364216" w:rsidRPr="00810D03" w:rsidRDefault="00810D03">
      <w:pPr>
        <w:rPr>
          <w:rFonts w:ascii="Garamond" w:hAnsi="Garamond"/>
          <w:b/>
          <w:sz w:val="24"/>
          <w:szCs w:val="24"/>
        </w:rPr>
      </w:pPr>
      <w:r w:rsidRPr="00810D03">
        <w:rPr>
          <w:rFonts w:ascii="Garamond" w:hAnsi="Garamond"/>
          <w:b/>
          <w:sz w:val="24"/>
          <w:szCs w:val="24"/>
        </w:rPr>
        <w:t>XI. Martin Bridge</w:t>
      </w:r>
    </w:p>
    <w:p w14:paraId="0000004F" w14:textId="77777777" w:rsidR="00364216" w:rsidRPr="00810D03" w:rsidRDefault="00364216">
      <w:pPr>
        <w:rPr>
          <w:rFonts w:ascii="Garamond" w:hAnsi="Garamond"/>
          <w:b/>
          <w:sz w:val="24"/>
          <w:szCs w:val="24"/>
        </w:rPr>
      </w:pPr>
    </w:p>
    <w:p w14:paraId="00000050" w14:textId="77777777" w:rsidR="00364216" w:rsidRPr="00810D03" w:rsidRDefault="00810D03">
      <w:pPr>
        <w:rPr>
          <w:rFonts w:ascii="Garamond" w:hAnsi="Garamond"/>
          <w:sz w:val="24"/>
          <w:szCs w:val="24"/>
        </w:rPr>
      </w:pPr>
      <w:r w:rsidRPr="00810D03">
        <w:rPr>
          <w:rFonts w:ascii="Garamond" w:hAnsi="Garamond"/>
          <w:sz w:val="24"/>
          <w:szCs w:val="24"/>
        </w:rPr>
        <w:t>Martin states that many people are now replacing the word “sustainable” with the word “regenerative”. Why might this terminology make more sense? Consult Martin’s reasoning to help expand your answer.</w:t>
      </w:r>
    </w:p>
    <w:p w14:paraId="00000051" w14:textId="77777777" w:rsidR="00364216" w:rsidRPr="00810D03" w:rsidRDefault="00364216">
      <w:pPr>
        <w:rPr>
          <w:rFonts w:ascii="Garamond" w:hAnsi="Garamond"/>
          <w:sz w:val="24"/>
          <w:szCs w:val="24"/>
        </w:rPr>
      </w:pPr>
    </w:p>
    <w:p w14:paraId="00000052" w14:textId="77777777" w:rsidR="00364216" w:rsidRPr="00810D03" w:rsidRDefault="00810D03">
      <w:pPr>
        <w:rPr>
          <w:rFonts w:ascii="Garamond" w:hAnsi="Garamond"/>
          <w:b/>
          <w:sz w:val="24"/>
          <w:szCs w:val="24"/>
        </w:rPr>
      </w:pPr>
      <w:r w:rsidRPr="00810D03">
        <w:rPr>
          <w:rFonts w:ascii="Garamond" w:hAnsi="Garamond"/>
          <w:b/>
          <w:sz w:val="24"/>
          <w:szCs w:val="24"/>
        </w:rPr>
        <w:t>XII. Seeds of Solidarity</w:t>
      </w:r>
    </w:p>
    <w:p w14:paraId="00000053" w14:textId="77777777" w:rsidR="00364216" w:rsidRPr="00810D03" w:rsidRDefault="00364216">
      <w:pPr>
        <w:rPr>
          <w:rFonts w:ascii="Garamond" w:hAnsi="Garamond"/>
          <w:sz w:val="24"/>
          <w:szCs w:val="24"/>
        </w:rPr>
      </w:pPr>
    </w:p>
    <w:p w14:paraId="00000054" w14:textId="77777777" w:rsidR="00364216" w:rsidRPr="00810D03" w:rsidRDefault="00810D03">
      <w:pPr>
        <w:rPr>
          <w:rFonts w:ascii="Garamond" w:hAnsi="Garamond"/>
          <w:sz w:val="24"/>
          <w:szCs w:val="24"/>
        </w:rPr>
      </w:pPr>
      <w:r w:rsidRPr="00810D03">
        <w:rPr>
          <w:rFonts w:ascii="Garamond" w:hAnsi="Garamond"/>
          <w:sz w:val="24"/>
          <w:szCs w:val="24"/>
        </w:rPr>
        <w:t>Discuss with your group a few ways that make the North Quabbin Garlic &amp; Arts Festival unique.  How can this model be used for other communities looking to spark such a powerful grassroots movement.</w:t>
      </w:r>
    </w:p>
    <w:p w14:paraId="00000055" w14:textId="77777777" w:rsidR="00364216" w:rsidRPr="00810D03" w:rsidRDefault="00364216">
      <w:pPr>
        <w:rPr>
          <w:rFonts w:ascii="Garamond" w:hAnsi="Garamond"/>
          <w:sz w:val="24"/>
          <w:szCs w:val="24"/>
        </w:rPr>
      </w:pPr>
    </w:p>
    <w:p w14:paraId="00000056" w14:textId="77777777" w:rsidR="00364216" w:rsidRPr="00810D03" w:rsidRDefault="00810D03">
      <w:pPr>
        <w:rPr>
          <w:rFonts w:ascii="Garamond" w:hAnsi="Garamond"/>
          <w:b/>
          <w:sz w:val="24"/>
          <w:szCs w:val="24"/>
        </w:rPr>
      </w:pPr>
      <w:r w:rsidRPr="00810D03">
        <w:rPr>
          <w:rFonts w:ascii="Garamond" w:hAnsi="Garamond"/>
          <w:b/>
          <w:sz w:val="24"/>
          <w:szCs w:val="24"/>
        </w:rPr>
        <w:t>XIII. Serpentine Art and Nature Commons</w:t>
      </w:r>
    </w:p>
    <w:p w14:paraId="00000057" w14:textId="77777777" w:rsidR="00364216" w:rsidRPr="00810D03" w:rsidRDefault="00364216">
      <w:pPr>
        <w:rPr>
          <w:rFonts w:ascii="Garamond" w:hAnsi="Garamond"/>
          <w:b/>
          <w:sz w:val="24"/>
          <w:szCs w:val="24"/>
        </w:rPr>
      </w:pPr>
    </w:p>
    <w:p w14:paraId="00000058" w14:textId="77777777" w:rsidR="00364216" w:rsidRPr="00810D03" w:rsidRDefault="00810D03">
      <w:pPr>
        <w:rPr>
          <w:rFonts w:ascii="Garamond" w:hAnsi="Garamond"/>
          <w:sz w:val="24"/>
          <w:szCs w:val="24"/>
        </w:rPr>
      </w:pPr>
      <w:r w:rsidRPr="00810D03">
        <w:rPr>
          <w:rFonts w:ascii="Garamond" w:hAnsi="Garamond"/>
          <w:sz w:val="24"/>
          <w:szCs w:val="24"/>
        </w:rPr>
        <w:t>Reflect on why the mission of Serpentine Art and Nature Commons is especially important in such an urban landscape.  Think about other effective ways to increase access to nature and biodiversity in places as populated as New York City.</w:t>
      </w:r>
    </w:p>
    <w:p w14:paraId="00000059" w14:textId="77777777" w:rsidR="00364216" w:rsidRPr="00810D03" w:rsidRDefault="00E34CA1">
      <w:pPr>
        <w:rPr>
          <w:rFonts w:ascii="Garamond" w:hAnsi="Garamond"/>
          <w:sz w:val="24"/>
          <w:szCs w:val="24"/>
        </w:rPr>
      </w:pPr>
      <w:r w:rsidRPr="00810D03">
        <w:rPr>
          <w:rFonts w:ascii="Garamond" w:hAnsi="Garamond"/>
          <w:noProof/>
          <w:sz w:val="24"/>
          <w:szCs w:val="24"/>
        </w:rPr>
      </w:r>
      <w:r w:rsidR="00E34CA1" w:rsidRPr="00810D03">
        <w:rPr>
          <w:rFonts w:ascii="Garamond" w:hAnsi="Garamond"/>
          <w:noProof/>
          <w:sz w:val="24"/>
          <w:szCs w:val="24"/>
        </w:rPr>
        <w:pict w14:anchorId="5B55F73B">
          <v:rect id="_x0000_i1025" alt="" style="width:468pt;height:.05pt;mso-width-percent:0;mso-height-percent:0;mso-width-percent:0;mso-height-percent:0" o:hralign="center" o:hrstd="t" o:hr="t" fillcolor="#a0a0a0" stroked="f"/>
        </w:pict>
      </w:r>
    </w:p>
    <w:p w14:paraId="0000005A" w14:textId="77777777" w:rsidR="00364216" w:rsidRPr="00810D03" w:rsidRDefault="00364216">
      <w:pPr>
        <w:rPr>
          <w:rFonts w:ascii="Garamond" w:hAnsi="Garamond"/>
          <w:sz w:val="24"/>
          <w:szCs w:val="24"/>
        </w:rPr>
      </w:pPr>
    </w:p>
    <w:p w14:paraId="0000005B" w14:textId="77777777" w:rsidR="00364216" w:rsidRPr="00810D03" w:rsidRDefault="00364216">
      <w:pPr>
        <w:rPr>
          <w:rFonts w:ascii="Garamond" w:hAnsi="Garamond"/>
          <w:sz w:val="24"/>
          <w:szCs w:val="24"/>
        </w:rPr>
      </w:pPr>
    </w:p>
    <w:p w14:paraId="0000005C" w14:textId="48D93FAC" w:rsidR="00364216" w:rsidRPr="00810D03" w:rsidRDefault="00810D03" w:rsidP="00810D03">
      <w:pPr>
        <w:numPr>
          <w:ilvl w:val="0"/>
          <w:numId w:val="7"/>
        </w:numPr>
        <w:jc w:val="center"/>
        <w:rPr>
          <w:rFonts w:ascii="Garamond" w:hAnsi="Garamond"/>
          <w:b/>
          <w:sz w:val="32"/>
          <w:szCs w:val="32"/>
        </w:rPr>
      </w:pPr>
      <w:r w:rsidRPr="00810D03">
        <w:rPr>
          <w:rFonts w:ascii="Garamond" w:hAnsi="Garamond"/>
          <w:b/>
          <w:sz w:val="32"/>
          <w:szCs w:val="32"/>
        </w:rPr>
        <w:t>High School</w:t>
      </w:r>
      <w:r>
        <w:rPr>
          <w:rFonts w:ascii="Garamond" w:hAnsi="Garamond"/>
          <w:b/>
          <w:sz w:val="32"/>
          <w:szCs w:val="32"/>
        </w:rPr>
        <w:t xml:space="preserve"> level</w:t>
      </w:r>
    </w:p>
    <w:p w14:paraId="0000005D" w14:textId="77777777" w:rsidR="00364216" w:rsidRPr="00810D03" w:rsidRDefault="00810D03">
      <w:pPr>
        <w:numPr>
          <w:ilvl w:val="0"/>
          <w:numId w:val="6"/>
        </w:numPr>
        <w:rPr>
          <w:rFonts w:ascii="Garamond" w:hAnsi="Garamond"/>
          <w:b/>
          <w:sz w:val="24"/>
          <w:szCs w:val="24"/>
        </w:rPr>
      </w:pPr>
      <w:r w:rsidRPr="00810D03">
        <w:rPr>
          <w:rFonts w:ascii="Garamond" w:hAnsi="Garamond"/>
          <w:b/>
          <w:sz w:val="24"/>
          <w:szCs w:val="24"/>
        </w:rPr>
        <w:t>Sustainable Iowa Land Trust</w:t>
      </w:r>
    </w:p>
    <w:p w14:paraId="0000005E" w14:textId="77777777" w:rsidR="00364216" w:rsidRPr="00810D03" w:rsidRDefault="00364216">
      <w:pPr>
        <w:rPr>
          <w:rFonts w:ascii="Garamond" w:hAnsi="Garamond"/>
          <w:b/>
          <w:sz w:val="24"/>
          <w:szCs w:val="24"/>
        </w:rPr>
      </w:pPr>
    </w:p>
    <w:p w14:paraId="0000005F" w14:textId="77777777" w:rsidR="00364216" w:rsidRPr="00810D03" w:rsidRDefault="00810D03">
      <w:pPr>
        <w:rPr>
          <w:rFonts w:ascii="Garamond" w:hAnsi="Garamond"/>
          <w:sz w:val="24"/>
          <w:szCs w:val="24"/>
        </w:rPr>
      </w:pPr>
      <w:r w:rsidRPr="00810D03">
        <w:rPr>
          <w:rFonts w:ascii="Garamond" w:hAnsi="Garamond"/>
          <w:sz w:val="24"/>
          <w:szCs w:val="24"/>
        </w:rPr>
        <w:t>“We live by mantras such as, “Diversity builds resilience” and “All farms need wildness” (3).</w:t>
      </w:r>
    </w:p>
    <w:p w14:paraId="00000060" w14:textId="77777777" w:rsidR="00364216" w:rsidRPr="00810D03" w:rsidRDefault="00364216">
      <w:pPr>
        <w:rPr>
          <w:rFonts w:ascii="Garamond" w:hAnsi="Garamond"/>
          <w:sz w:val="24"/>
          <w:szCs w:val="24"/>
        </w:rPr>
      </w:pPr>
    </w:p>
    <w:p w14:paraId="00000061" w14:textId="77777777" w:rsidR="00364216" w:rsidRPr="00810D03" w:rsidRDefault="00810D03">
      <w:pPr>
        <w:rPr>
          <w:rFonts w:ascii="Garamond" w:hAnsi="Garamond"/>
          <w:sz w:val="24"/>
          <w:szCs w:val="24"/>
        </w:rPr>
      </w:pPr>
      <w:r w:rsidRPr="00810D03">
        <w:rPr>
          <w:rFonts w:ascii="Garamond" w:hAnsi="Garamond"/>
          <w:sz w:val="24"/>
          <w:szCs w:val="24"/>
        </w:rPr>
        <w:t>Reflect on these mantras and think about why each of them proves to hold importance in its own way.</w:t>
      </w:r>
    </w:p>
    <w:p w14:paraId="00000062" w14:textId="77777777" w:rsidR="00364216" w:rsidRPr="00810D03" w:rsidRDefault="00364216">
      <w:pPr>
        <w:rPr>
          <w:rFonts w:ascii="Garamond" w:hAnsi="Garamond"/>
          <w:sz w:val="24"/>
          <w:szCs w:val="24"/>
        </w:rPr>
      </w:pPr>
    </w:p>
    <w:p w14:paraId="00000063" w14:textId="77777777" w:rsidR="00364216" w:rsidRPr="00810D03" w:rsidRDefault="00810D03">
      <w:pPr>
        <w:numPr>
          <w:ilvl w:val="0"/>
          <w:numId w:val="6"/>
        </w:numPr>
        <w:rPr>
          <w:rFonts w:ascii="Garamond" w:hAnsi="Garamond"/>
          <w:b/>
          <w:sz w:val="24"/>
          <w:szCs w:val="24"/>
        </w:rPr>
      </w:pPr>
      <w:r w:rsidRPr="00810D03">
        <w:rPr>
          <w:rFonts w:ascii="Garamond" w:hAnsi="Garamond"/>
          <w:b/>
          <w:sz w:val="24"/>
          <w:szCs w:val="24"/>
        </w:rPr>
        <w:t>Downeast Salmon Federation</w:t>
      </w:r>
    </w:p>
    <w:p w14:paraId="00000064" w14:textId="77777777" w:rsidR="00364216" w:rsidRPr="00810D03" w:rsidRDefault="00364216">
      <w:pPr>
        <w:rPr>
          <w:rFonts w:ascii="Garamond" w:hAnsi="Garamond"/>
          <w:b/>
          <w:sz w:val="24"/>
          <w:szCs w:val="24"/>
        </w:rPr>
      </w:pPr>
    </w:p>
    <w:p w14:paraId="00000065" w14:textId="77777777" w:rsidR="00364216" w:rsidRPr="00810D03" w:rsidRDefault="00810D03">
      <w:pPr>
        <w:rPr>
          <w:rFonts w:ascii="Garamond" w:hAnsi="Garamond"/>
          <w:sz w:val="24"/>
          <w:szCs w:val="24"/>
        </w:rPr>
      </w:pPr>
      <w:r w:rsidRPr="00810D03">
        <w:rPr>
          <w:rFonts w:ascii="Garamond" w:hAnsi="Garamond"/>
          <w:sz w:val="24"/>
          <w:szCs w:val="24"/>
        </w:rPr>
        <w:t>Discuss with your group the motif of relationships that occurs in Suzanne Rancourt’s writing.  Why does she talk about relationships between others, land, and even herself?</w:t>
      </w:r>
    </w:p>
    <w:p w14:paraId="00000066" w14:textId="77777777" w:rsidR="00364216" w:rsidRPr="00810D03" w:rsidRDefault="00364216">
      <w:pPr>
        <w:rPr>
          <w:rFonts w:ascii="Garamond" w:hAnsi="Garamond"/>
          <w:sz w:val="24"/>
          <w:szCs w:val="24"/>
        </w:rPr>
      </w:pPr>
    </w:p>
    <w:p w14:paraId="00000067" w14:textId="77777777" w:rsidR="00364216" w:rsidRPr="00810D03" w:rsidRDefault="00810D03">
      <w:pPr>
        <w:numPr>
          <w:ilvl w:val="0"/>
          <w:numId w:val="6"/>
        </w:numPr>
        <w:rPr>
          <w:rFonts w:ascii="Garamond" w:hAnsi="Garamond"/>
          <w:b/>
          <w:sz w:val="24"/>
          <w:szCs w:val="24"/>
        </w:rPr>
      </w:pPr>
      <w:r w:rsidRPr="00810D03">
        <w:rPr>
          <w:rFonts w:ascii="Garamond" w:hAnsi="Garamond"/>
          <w:b/>
          <w:sz w:val="24"/>
          <w:szCs w:val="24"/>
        </w:rPr>
        <w:t>Peconic Land Trust</w:t>
      </w:r>
    </w:p>
    <w:p w14:paraId="00000068" w14:textId="77777777" w:rsidR="00364216" w:rsidRPr="00810D03" w:rsidRDefault="00364216">
      <w:pPr>
        <w:rPr>
          <w:rFonts w:ascii="Garamond" w:hAnsi="Garamond"/>
          <w:b/>
          <w:sz w:val="24"/>
          <w:szCs w:val="24"/>
        </w:rPr>
      </w:pPr>
    </w:p>
    <w:p w14:paraId="00000069" w14:textId="77777777" w:rsidR="00364216" w:rsidRPr="00810D03" w:rsidRDefault="00810D03">
      <w:pPr>
        <w:rPr>
          <w:rFonts w:ascii="Garamond" w:hAnsi="Garamond"/>
          <w:sz w:val="24"/>
          <w:szCs w:val="24"/>
        </w:rPr>
      </w:pPr>
      <w:r w:rsidRPr="00810D03">
        <w:rPr>
          <w:rFonts w:ascii="Garamond" w:hAnsi="Garamond"/>
          <w:sz w:val="24"/>
          <w:szCs w:val="24"/>
        </w:rPr>
        <w:t>This chapter opens with, “Peconic Land Trust works with landowners, community groups, partner organizations, donors, and government at all levels to conserve Long Island’s agricultural, natural, and cultural resources for all to enjoy and experience. What does this mean:” (38).</w:t>
      </w:r>
    </w:p>
    <w:p w14:paraId="0000006A" w14:textId="77777777" w:rsidR="00364216" w:rsidRPr="00810D03" w:rsidRDefault="00364216">
      <w:pPr>
        <w:rPr>
          <w:rFonts w:ascii="Garamond" w:hAnsi="Garamond"/>
          <w:sz w:val="24"/>
          <w:szCs w:val="24"/>
        </w:rPr>
      </w:pPr>
    </w:p>
    <w:p w14:paraId="0000006B" w14:textId="77777777" w:rsidR="00364216" w:rsidRPr="00810D03" w:rsidRDefault="00810D03">
      <w:pPr>
        <w:rPr>
          <w:rFonts w:ascii="Garamond" w:hAnsi="Garamond"/>
          <w:sz w:val="24"/>
          <w:szCs w:val="24"/>
        </w:rPr>
      </w:pPr>
      <w:r w:rsidRPr="00810D03">
        <w:rPr>
          <w:rFonts w:ascii="Garamond" w:hAnsi="Garamond"/>
          <w:sz w:val="24"/>
          <w:szCs w:val="24"/>
        </w:rPr>
        <w:t>After reading through it, discuss what you think “this means” in your own words.  How are they working together towards their goals?</w:t>
      </w:r>
    </w:p>
    <w:p w14:paraId="0000006C" w14:textId="77777777" w:rsidR="00364216" w:rsidRPr="00810D03" w:rsidRDefault="00364216">
      <w:pPr>
        <w:rPr>
          <w:rFonts w:ascii="Garamond" w:hAnsi="Garamond"/>
          <w:sz w:val="24"/>
          <w:szCs w:val="24"/>
        </w:rPr>
      </w:pPr>
    </w:p>
    <w:p w14:paraId="0000006D" w14:textId="77777777" w:rsidR="00364216" w:rsidRPr="00810D03" w:rsidRDefault="00810D03">
      <w:pPr>
        <w:rPr>
          <w:rFonts w:ascii="Garamond" w:hAnsi="Garamond"/>
          <w:b/>
          <w:sz w:val="24"/>
          <w:szCs w:val="24"/>
        </w:rPr>
      </w:pPr>
      <w:r w:rsidRPr="00810D03">
        <w:rPr>
          <w:rFonts w:ascii="Garamond" w:hAnsi="Garamond"/>
          <w:b/>
          <w:sz w:val="24"/>
          <w:szCs w:val="24"/>
        </w:rPr>
        <w:t xml:space="preserve">IV. Agrarian Land Trust </w:t>
      </w:r>
    </w:p>
    <w:p w14:paraId="0000006E" w14:textId="77777777" w:rsidR="00364216" w:rsidRPr="00810D03" w:rsidRDefault="00364216">
      <w:pPr>
        <w:rPr>
          <w:rFonts w:ascii="Garamond" w:hAnsi="Garamond"/>
          <w:sz w:val="24"/>
          <w:szCs w:val="24"/>
        </w:rPr>
      </w:pPr>
    </w:p>
    <w:p w14:paraId="0000006F" w14:textId="77777777" w:rsidR="00364216" w:rsidRPr="00810D03" w:rsidRDefault="00810D03">
      <w:pPr>
        <w:rPr>
          <w:rFonts w:ascii="Garamond" w:hAnsi="Garamond"/>
          <w:sz w:val="24"/>
          <w:szCs w:val="24"/>
        </w:rPr>
      </w:pPr>
      <w:r w:rsidRPr="00810D03">
        <w:rPr>
          <w:rFonts w:ascii="Garamond" w:hAnsi="Garamond"/>
          <w:sz w:val="24"/>
          <w:szCs w:val="24"/>
        </w:rPr>
        <w:t>“Expanding the Agrarian Commons also means unbinding the concept of “community” to include non-human partners as agents of change and mutual responsibility” (44).  Brainstorm the ways in which the needs of “soil, water, plants, birds, and other wildlife co- mingle with humans.”  How are these nature-human relationships intertwined?</w:t>
      </w:r>
    </w:p>
    <w:p w14:paraId="00000070" w14:textId="77777777" w:rsidR="00364216" w:rsidRPr="00810D03" w:rsidRDefault="00364216">
      <w:pPr>
        <w:rPr>
          <w:rFonts w:ascii="Garamond" w:hAnsi="Garamond"/>
          <w:sz w:val="24"/>
          <w:szCs w:val="24"/>
        </w:rPr>
      </w:pPr>
    </w:p>
    <w:p w14:paraId="00000071" w14:textId="77777777" w:rsidR="00364216" w:rsidRPr="00810D03" w:rsidRDefault="00364216">
      <w:pPr>
        <w:rPr>
          <w:rFonts w:ascii="Garamond" w:hAnsi="Garamond"/>
          <w:sz w:val="24"/>
          <w:szCs w:val="24"/>
        </w:rPr>
      </w:pPr>
    </w:p>
    <w:p w14:paraId="00000072" w14:textId="77777777" w:rsidR="00364216" w:rsidRPr="00810D03" w:rsidRDefault="00810D03">
      <w:pPr>
        <w:rPr>
          <w:rFonts w:ascii="Garamond" w:hAnsi="Garamond"/>
          <w:b/>
          <w:sz w:val="24"/>
          <w:szCs w:val="24"/>
        </w:rPr>
      </w:pPr>
      <w:r w:rsidRPr="00810D03">
        <w:rPr>
          <w:rFonts w:ascii="Garamond" w:hAnsi="Garamond"/>
          <w:b/>
          <w:sz w:val="24"/>
          <w:szCs w:val="24"/>
        </w:rPr>
        <w:t>V. Community Ecology Institute</w:t>
      </w:r>
    </w:p>
    <w:p w14:paraId="00000073" w14:textId="77777777" w:rsidR="00364216" w:rsidRPr="00810D03" w:rsidRDefault="00364216">
      <w:pPr>
        <w:rPr>
          <w:rFonts w:ascii="Garamond" w:hAnsi="Garamond"/>
          <w:sz w:val="24"/>
          <w:szCs w:val="24"/>
        </w:rPr>
      </w:pPr>
    </w:p>
    <w:p w14:paraId="00000074" w14:textId="77777777" w:rsidR="00364216" w:rsidRPr="00810D03" w:rsidRDefault="00810D03">
      <w:pPr>
        <w:rPr>
          <w:rFonts w:ascii="Garamond" w:hAnsi="Garamond"/>
          <w:sz w:val="24"/>
          <w:szCs w:val="24"/>
        </w:rPr>
      </w:pPr>
      <w:r w:rsidRPr="00810D03">
        <w:rPr>
          <w:rFonts w:ascii="Garamond" w:hAnsi="Garamond"/>
          <w:sz w:val="24"/>
          <w:szCs w:val="24"/>
        </w:rPr>
        <w:tab/>
      </w:r>
      <w:r w:rsidRPr="00810D03">
        <w:rPr>
          <w:rFonts w:ascii="Garamond" w:hAnsi="Garamond"/>
          <w:sz w:val="24"/>
          <w:szCs w:val="24"/>
        </w:rPr>
        <w:t>Read through the Community Ecology Institute’s guiding principles on page 73 of your book.  Discuss with your group why each principle might be beneficial to abide by.</w:t>
      </w:r>
    </w:p>
    <w:p w14:paraId="00000075" w14:textId="77777777" w:rsidR="00364216" w:rsidRPr="00810D03" w:rsidRDefault="00364216">
      <w:pPr>
        <w:rPr>
          <w:rFonts w:ascii="Garamond" w:hAnsi="Garamond"/>
          <w:sz w:val="24"/>
          <w:szCs w:val="24"/>
        </w:rPr>
      </w:pPr>
    </w:p>
    <w:p w14:paraId="00000076" w14:textId="77777777" w:rsidR="00364216" w:rsidRPr="00810D03" w:rsidRDefault="00810D03">
      <w:pPr>
        <w:rPr>
          <w:rFonts w:ascii="Garamond" w:hAnsi="Garamond"/>
          <w:b/>
          <w:sz w:val="24"/>
          <w:szCs w:val="24"/>
        </w:rPr>
      </w:pPr>
      <w:r w:rsidRPr="00810D03">
        <w:rPr>
          <w:rFonts w:ascii="Garamond" w:hAnsi="Garamond"/>
          <w:b/>
          <w:sz w:val="24"/>
          <w:szCs w:val="24"/>
        </w:rPr>
        <w:t>VI. F.A.R.M.S</w:t>
      </w:r>
    </w:p>
    <w:p w14:paraId="00000077" w14:textId="77777777" w:rsidR="00364216" w:rsidRPr="00810D03" w:rsidRDefault="00364216">
      <w:pPr>
        <w:rPr>
          <w:rFonts w:ascii="Garamond" w:hAnsi="Garamond"/>
          <w:b/>
          <w:sz w:val="24"/>
          <w:szCs w:val="24"/>
        </w:rPr>
      </w:pPr>
    </w:p>
    <w:p w14:paraId="00000078" w14:textId="77777777" w:rsidR="00364216" w:rsidRPr="00810D03" w:rsidRDefault="00810D03">
      <w:pPr>
        <w:rPr>
          <w:rFonts w:ascii="Garamond" w:hAnsi="Garamond"/>
          <w:sz w:val="24"/>
          <w:szCs w:val="24"/>
        </w:rPr>
      </w:pPr>
      <w:r w:rsidRPr="00810D03">
        <w:rPr>
          <w:rFonts w:ascii="Garamond" w:hAnsi="Garamond"/>
          <w:sz w:val="24"/>
          <w:szCs w:val="24"/>
        </w:rPr>
        <w:t xml:space="preserve">Reflect on the poem </w:t>
      </w:r>
      <w:r w:rsidRPr="00810D03">
        <w:rPr>
          <w:rFonts w:ascii="Garamond" w:hAnsi="Garamond"/>
          <w:i/>
          <w:sz w:val="24"/>
          <w:szCs w:val="24"/>
        </w:rPr>
        <w:t xml:space="preserve">Country Playground </w:t>
      </w:r>
      <w:r w:rsidRPr="00810D03">
        <w:rPr>
          <w:rFonts w:ascii="Garamond" w:hAnsi="Garamond"/>
          <w:sz w:val="24"/>
          <w:szCs w:val="24"/>
        </w:rPr>
        <w:t>by Doris Frazier.  How does this poem relate to loss of innocence?  What emotions did you feel after reading this and why?</w:t>
      </w:r>
    </w:p>
    <w:p w14:paraId="00000079" w14:textId="77777777" w:rsidR="00364216" w:rsidRPr="00810D03" w:rsidRDefault="00364216">
      <w:pPr>
        <w:rPr>
          <w:rFonts w:ascii="Garamond" w:hAnsi="Garamond"/>
          <w:sz w:val="24"/>
          <w:szCs w:val="24"/>
        </w:rPr>
      </w:pPr>
    </w:p>
    <w:p w14:paraId="0000007A" w14:textId="77777777" w:rsidR="00364216" w:rsidRPr="00810D03" w:rsidRDefault="00810D03">
      <w:pPr>
        <w:rPr>
          <w:rFonts w:ascii="Garamond" w:hAnsi="Garamond"/>
          <w:b/>
          <w:sz w:val="24"/>
          <w:szCs w:val="24"/>
        </w:rPr>
      </w:pPr>
      <w:r w:rsidRPr="00810D03">
        <w:rPr>
          <w:rFonts w:ascii="Garamond" w:hAnsi="Garamond"/>
          <w:b/>
          <w:sz w:val="24"/>
          <w:szCs w:val="24"/>
        </w:rPr>
        <w:t>VII. Northeast Farmers of Color</w:t>
      </w:r>
    </w:p>
    <w:p w14:paraId="0000007B" w14:textId="77777777" w:rsidR="00364216" w:rsidRPr="00810D03" w:rsidRDefault="00364216">
      <w:pPr>
        <w:rPr>
          <w:rFonts w:ascii="Garamond" w:hAnsi="Garamond"/>
          <w:b/>
          <w:sz w:val="24"/>
          <w:szCs w:val="24"/>
        </w:rPr>
      </w:pPr>
    </w:p>
    <w:p w14:paraId="0000007C" w14:textId="77777777" w:rsidR="00364216" w:rsidRPr="00810D03" w:rsidRDefault="00810D03">
      <w:pPr>
        <w:rPr>
          <w:rFonts w:ascii="Garamond" w:hAnsi="Garamond"/>
          <w:sz w:val="24"/>
          <w:szCs w:val="24"/>
        </w:rPr>
      </w:pPr>
      <w:r w:rsidRPr="00810D03">
        <w:rPr>
          <w:rFonts w:ascii="Garamond" w:hAnsi="Garamond"/>
          <w:sz w:val="24"/>
          <w:szCs w:val="24"/>
        </w:rPr>
        <w:t>After reading the “Hyperion Çaca Yvaire and JuPong Lin in Conversation about Tensions in Land Conservation” discuss why the metaphor of knots and kitting is used in this conversation.  What role does tension play in understanding different perspectives and their relationship to land?</w:t>
      </w:r>
    </w:p>
    <w:p w14:paraId="0000007D" w14:textId="77777777" w:rsidR="00364216" w:rsidRPr="00810D03" w:rsidRDefault="00364216">
      <w:pPr>
        <w:rPr>
          <w:rFonts w:ascii="Garamond" w:hAnsi="Garamond"/>
          <w:sz w:val="24"/>
          <w:szCs w:val="24"/>
        </w:rPr>
      </w:pPr>
    </w:p>
    <w:p w14:paraId="0000007E" w14:textId="77777777" w:rsidR="00364216" w:rsidRPr="00810D03" w:rsidRDefault="00810D03">
      <w:pPr>
        <w:rPr>
          <w:rFonts w:ascii="Garamond" w:hAnsi="Garamond"/>
          <w:b/>
          <w:sz w:val="24"/>
          <w:szCs w:val="24"/>
        </w:rPr>
      </w:pPr>
      <w:r w:rsidRPr="00810D03">
        <w:rPr>
          <w:rFonts w:ascii="Garamond" w:hAnsi="Garamond"/>
          <w:b/>
          <w:sz w:val="24"/>
          <w:szCs w:val="24"/>
        </w:rPr>
        <w:t>VIII. Poetry X Hunger</w:t>
      </w:r>
    </w:p>
    <w:p w14:paraId="0000007F" w14:textId="77777777" w:rsidR="00364216" w:rsidRPr="00810D03" w:rsidRDefault="00364216">
      <w:pPr>
        <w:rPr>
          <w:rFonts w:ascii="Garamond" w:hAnsi="Garamond"/>
          <w:b/>
          <w:sz w:val="24"/>
          <w:szCs w:val="24"/>
        </w:rPr>
      </w:pPr>
    </w:p>
    <w:p w14:paraId="00000080" w14:textId="77777777" w:rsidR="00364216" w:rsidRPr="00810D03" w:rsidRDefault="00810D03">
      <w:pPr>
        <w:rPr>
          <w:rFonts w:ascii="Garamond" w:hAnsi="Garamond"/>
          <w:sz w:val="24"/>
          <w:szCs w:val="24"/>
        </w:rPr>
      </w:pPr>
      <w:r w:rsidRPr="00810D03">
        <w:rPr>
          <w:rFonts w:ascii="Garamond" w:hAnsi="Garamond"/>
          <w:sz w:val="24"/>
          <w:szCs w:val="24"/>
        </w:rPr>
        <w:t>One of the efforts of this organization is helping teachers bring poetry into food focused classrooms.  Work with your group to think about a few topics related to food justice and hunger that would be meaningful to write poetry about.  How can that help others respond to the issues?</w:t>
      </w:r>
    </w:p>
    <w:p w14:paraId="00000081" w14:textId="77777777" w:rsidR="00364216" w:rsidRPr="00810D03" w:rsidRDefault="00364216">
      <w:pPr>
        <w:rPr>
          <w:rFonts w:ascii="Garamond" w:hAnsi="Garamond"/>
          <w:sz w:val="24"/>
          <w:szCs w:val="24"/>
        </w:rPr>
      </w:pPr>
    </w:p>
    <w:p w14:paraId="00000082" w14:textId="77777777" w:rsidR="00364216" w:rsidRPr="00810D03" w:rsidRDefault="00810D03">
      <w:pPr>
        <w:rPr>
          <w:rFonts w:ascii="Garamond" w:hAnsi="Garamond"/>
          <w:b/>
          <w:sz w:val="24"/>
          <w:szCs w:val="24"/>
        </w:rPr>
      </w:pPr>
      <w:r w:rsidRPr="00810D03">
        <w:rPr>
          <w:rFonts w:ascii="Garamond" w:hAnsi="Garamond"/>
          <w:b/>
          <w:sz w:val="24"/>
          <w:szCs w:val="24"/>
        </w:rPr>
        <w:t>IX. AGARTS</w:t>
      </w:r>
    </w:p>
    <w:p w14:paraId="00000083" w14:textId="77777777" w:rsidR="00364216" w:rsidRPr="00810D03" w:rsidRDefault="00364216">
      <w:pPr>
        <w:rPr>
          <w:rFonts w:ascii="Garamond" w:hAnsi="Garamond"/>
          <w:b/>
          <w:sz w:val="24"/>
          <w:szCs w:val="24"/>
        </w:rPr>
      </w:pPr>
    </w:p>
    <w:p w14:paraId="00000084" w14:textId="77777777" w:rsidR="00364216" w:rsidRPr="00810D03" w:rsidRDefault="00810D03">
      <w:pPr>
        <w:rPr>
          <w:rFonts w:ascii="Garamond" w:hAnsi="Garamond"/>
          <w:sz w:val="24"/>
          <w:szCs w:val="24"/>
        </w:rPr>
      </w:pPr>
      <w:r w:rsidRPr="00810D03">
        <w:rPr>
          <w:rFonts w:ascii="Garamond" w:hAnsi="Garamond"/>
          <w:sz w:val="24"/>
          <w:szCs w:val="24"/>
        </w:rPr>
        <w:t>Listen to the podcast “Agarts from horse and buggy land” and write a paragraph reflection on your thoughts of this organization and its work.</w:t>
      </w:r>
    </w:p>
    <w:p w14:paraId="00000085" w14:textId="77777777" w:rsidR="00364216" w:rsidRPr="00810D03" w:rsidRDefault="00364216">
      <w:pPr>
        <w:rPr>
          <w:rFonts w:ascii="Garamond" w:hAnsi="Garamond"/>
          <w:sz w:val="24"/>
          <w:szCs w:val="24"/>
        </w:rPr>
      </w:pPr>
    </w:p>
    <w:p w14:paraId="00000086" w14:textId="77777777" w:rsidR="00364216" w:rsidRPr="00810D03" w:rsidRDefault="00810D03">
      <w:pPr>
        <w:rPr>
          <w:rFonts w:ascii="Garamond" w:hAnsi="Garamond"/>
          <w:b/>
          <w:sz w:val="24"/>
          <w:szCs w:val="24"/>
        </w:rPr>
      </w:pPr>
      <w:r w:rsidRPr="00810D03">
        <w:rPr>
          <w:rFonts w:ascii="Garamond" w:hAnsi="Garamond"/>
          <w:b/>
          <w:sz w:val="24"/>
          <w:szCs w:val="24"/>
        </w:rPr>
        <w:t>X. The Milk House Rural Writing Collective</w:t>
      </w:r>
    </w:p>
    <w:p w14:paraId="00000087" w14:textId="77777777" w:rsidR="00364216" w:rsidRPr="00810D03" w:rsidRDefault="00364216">
      <w:pPr>
        <w:rPr>
          <w:rFonts w:ascii="Garamond" w:hAnsi="Garamond"/>
          <w:b/>
          <w:sz w:val="24"/>
          <w:szCs w:val="24"/>
        </w:rPr>
      </w:pPr>
    </w:p>
    <w:p w14:paraId="00000088" w14:textId="77777777" w:rsidR="00364216" w:rsidRPr="00810D03" w:rsidRDefault="00810D03">
      <w:pPr>
        <w:rPr>
          <w:rFonts w:ascii="Garamond" w:hAnsi="Garamond"/>
          <w:sz w:val="24"/>
          <w:szCs w:val="24"/>
        </w:rPr>
      </w:pPr>
      <w:r w:rsidRPr="00810D03">
        <w:rPr>
          <w:rFonts w:ascii="Garamond" w:hAnsi="Garamond"/>
          <w:sz w:val="24"/>
          <w:szCs w:val="24"/>
        </w:rPr>
        <w:t>Ryan Dennis says that the phrase “ties to the land” has always bothered him, but he cannot come up with anything better.  After reading his piece, can you think of another way to describe this sentiment?  How can we use writing to express such a passionate tending to and connectivity with land?</w:t>
      </w:r>
    </w:p>
    <w:p w14:paraId="00000089" w14:textId="77777777" w:rsidR="00364216" w:rsidRPr="00810D03" w:rsidRDefault="00364216">
      <w:pPr>
        <w:rPr>
          <w:rFonts w:ascii="Garamond" w:hAnsi="Garamond"/>
          <w:sz w:val="24"/>
          <w:szCs w:val="24"/>
        </w:rPr>
      </w:pPr>
    </w:p>
    <w:p w14:paraId="0000008A" w14:textId="77777777" w:rsidR="00364216" w:rsidRPr="00810D03" w:rsidRDefault="00810D03">
      <w:pPr>
        <w:rPr>
          <w:rFonts w:ascii="Garamond" w:hAnsi="Garamond"/>
          <w:b/>
          <w:sz w:val="24"/>
          <w:szCs w:val="24"/>
        </w:rPr>
      </w:pPr>
      <w:r w:rsidRPr="00810D03">
        <w:rPr>
          <w:rFonts w:ascii="Garamond" w:hAnsi="Garamond"/>
          <w:b/>
          <w:sz w:val="24"/>
          <w:szCs w:val="24"/>
        </w:rPr>
        <w:t>XI. Martin Bridge</w:t>
      </w:r>
    </w:p>
    <w:p w14:paraId="0000008B" w14:textId="77777777" w:rsidR="00364216" w:rsidRPr="00810D03" w:rsidRDefault="00364216">
      <w:pPr>
        <w:rPr>
          <w:rFonts w:ascii="Garamond" w:hAnsi="Garamond"/>
          <w:b/>
          <w:sz w:val="24"/>
          <w:szCs w:val="24"/>
        </w:rPr>
      </w:pPr>
    </w:p>
    <w:p w14:paraId="0000008C" w14:textId="77777777" w:rsidR="00364216" w:rsidRPr="00810D03" w:rsidRDefault="00810D03">
      <w:pPr>
        <w:rPr>
          <w:rFonts w:ascii="Garamond" w:hAnsi="Garamond"/>
          <w:sz w:val="24"/>
          <w:szCs w:val="24"/>
        </w:rPr>
      </w:pPr>
      <w:r w:rsidRPr="00810D03">
        <w:rPr>
          <w:rFonts w:ascii="Garamond" w:hAnsi="Garamond"/>
          <w:sz w:val="24"/>
          <w:szCs w:val="24"/>
        </w:rPr>
        <w:t>Re read the quote: “Don’t worry... just make sure your Handprint exceeds your Footprint” (194).</w:t>
      </w:r>
    </w:p>
    <w:p w14:paraId="0000008D" w14:textId="77777777" w:rsidR="00364216" w:rsidRPr="00810D03" w:rsidRDefault="00364216">
      <w:pPr>
        <w:rPr>
          <w:rFonts w:ascii="Garamond" w:hAnsi="Garamond"/>
          <w:sz w:val="24"/>
          <w:szCs w:val="24"/>
        </w:rPr>
      </w:pPr>
    </w:p>
    <w:p w14:paraId="0000008E" w14:textId="77777777" w:rsidR="00364216" w:rsidRPr="00810D03" w:rsidRDefault="00810D03">
      <w:pPr>
        <w:rPr>
          <w:rFonts w:ascii="Garamond" w:hAnsi="Garamond"/>
          <w:sz w:val="24"/>
          <w:szCs w:val="24"/>
        </w:rPr>
      </w:pPr>
      <w:r w:rsidRPr="00810D03">
        <w:rPr>
          <w:rFonts w:ascii="Garamond" w:hAnsi="Garamond"/>
          <w:sz w:val="24"/>
          <w:szCs w:val="24"/>
        </w:rPr>
        <w:t>Think about what this quote means to you, and how to apply its principles to your everyday life.</w:t>
      </w:r>
    </w:p>
    <w:p w14:paraId="0000008F" w14:textId="77777777" w:rsidR="00364216" w:rsidRPr="00810D03" w:rsidRDefault="00364216">
      <w:pPr>
        <w:rPr>
          <w:rFonts w:ascii="Garamond" w:hAnsi="Garamond"/>
          <w:sz w:val="24"/>
          <w:szCs w:val="24"/>
        </w:rPr>
      </w:pPr>
    </w:p>
    <w:p w14:paraId="00000090" w14:textId="77777777" w:rsidR="00364216" w:rsidRPr="00810D03" w:rsidRDefault="00810D03">
      <w:pPr>
        <w:rPr>
          <w:rFonts w:ascii="Garamond" w:hAnsi="Garamond"/>
          <w:b/>
          <w:sz w:val="24"/>
          <w:szCs w:val="24"/>
        </w:rPr>
      </w:pPr>
      <w:r w:rsidRPr="00810D03">
        <w:rPr>
          <w:rFonts w:ascii="Garamond" w:hAnsi="Garamond"/>
          <w:b/>
          <w:sz w:val="24"/>
          <w:szCs w:val="24"/>
        </w:rPr>
        <w:t>XII. Seeds of Solidarity</w:t>
      </w:r>
    </w:p>
    <w:p w14:paraId="00000091" w14:textId="77777777" w:rsidR="00364216" w:rsidRPr="00810D03" w:rsidRDefault="00364216">
      <w:pPr>
        <w:rPr>
          <w:rFonts w:ascii="Garamond" w:hAnsi="Garamond"/>
          <w:sz w:val="24"/>
          <w:szCs w:val="24"/>
        </w:rPr>
      </w:pPr>
    </w:p>
    <w:p w14:paraId="00000092" w14:textId="77777777" w:rsidR="00364216" w:rsidRPr="00810D03" w:rsidRDefault="00810D03">
      <w:pPr>
        <w:rPr>
          <w:rFonts w:ascii="Garamond" w:hAnsi="Garamond"/>
          <w:sz w:val="24"/>
          <w:szCs w:val="24"/>
        </w:rPr>
      </w:pPr>
      <w:r w:rsidRPr="00810D03">
        <w:rPr>
          <w:rFonts w:ascii="Garamond" w:hAnsi="Garamond"/>
          <w:sz w:val="24"/>
          <w:szCs w:val="24"/>
        </w:rPr>
        <w:t>“Boston-centric media has portrayed the demoralizing statistics about the North Quabbin as downtrodden and rife with social ills” (200).</w:t>
      </w:r>
    </w:p>
    <w:p w14:paraId="00000093" w14:textId="77777777" w:rsidR="00364216" w:rsidRPr="00810D03" w:rsidRDefault="00364216">
      <w:pPr>
        <w:rPr>
          <w:rFonts w:ascii="Garamond" w:hAnsi="Garamond"/>
          <w:sz w:val="24"/>
          <w:szCs w:val="24"/>
        </w:rPr>
      </w:pPr>
    </w:p>
    <w:p w14:paraId="00000094" w14:textId="77777777" w:rsidR="00364216" w:rsidRPr="00810D03" w:rsidRDefault="00810D03">
      <w:pPr>
        <w:rPr>
          <w:rFonts w:ascii="Garamond" w:hAnsi="Garamond"/>
          <w:sz w:val="24"/>
          <w:szCs w:val="24"/>
        </w:rPr>
      </w:pPr>
      <w:r w:rsidRPr="00810D03">
        <w:rPr>
          <w:rFonts w:ascii="Garamond" w:hAnsi="Garamond"/>
          <w:sz w:val="24"/>
          <w:szCs w:val="24"/>
        </w:rPr>
        <w:t>Boston is the capital of Massachusetts and North Quabbin is a rural area a few hundred miles from Boston.</w:t>
      </w:r>
    </w:p>
    <w:p w14:paraId="00000095" w14:textId="77777777" w:rsidR="00364216" w:rsidRPr="00810D03" w:rsidRDefault="00364216">
      <w:pPr>
        <w:rPr>
          <w:rFonts w:ascii="Garamond" w:hAnsi="Garamond"/>
          <w:sz w:val="24"/>
          <w:szCs w:val="24"/>
        </w:rPr>
      </w:pPr>
    </w:p>
    <w:p w14:paraId="00000096" w14:textId="77777777" w:rsidR="00364216" w:rsidRPr="00810D03" w:rsidRDefault="00810D03">
      <w:pPr>
        <w:rPr>
          <w:rFonts w:ascii="Garamond" w:hAnsi="Garamond"/>
          <w:sz w:val="24"/>
          <w:szCs w:val="24"/>
        </w:rPr>
      </w:pPr>
      <w:r w:rsidRPr="00810D03">
        <w:rPr>
          <w:rFonts w:ascii="Garamond" w:hAnsi="Garamond"/>
          <w:sz w:val="24"/>
          <w:szCs w:val="24"/>
        </w:rPr>
        <w:t>Discuss with your group why economically disadvantaged rural communities are often looked down upon, and why rural life is actually important and beneficial to the economy.</w:t>
      </w:r>
    </w:p>
    <w:p w14:paraId="00000097" w14:textId="77777777" w:rsidR="00364216" w:rsidRPr="00810D03" w:rsidRDefault="00364216">
      <w:pPr>
        <w:rPr>
          <w:rFonts w:ascii="Garamond" w:hAnsi="Garamond"/>
          <w:sz w:val="24"/>
          <w:szCs w:val="24"/>
        </w:rPr>
      </w:pPr>
    </w:p>
    <w:p w14:paraId="00000098" w14:textId="77777777" w:rsidR="00364216" w:rsidRPr="00810D03" w:rsidRDefault="00810D03">
      <w:pPr>
        <w:rPr>
          <w:rFonts w:ascii="Garamond" w:hAnsi="Garamond"/>
          <w:b/>
          <w:sz w:val="24"/>
          <w:szCs w:val="24"/>
        </w:rPr>
      </w:pPr>
      <w:r w:rsidRPr="00810D03">
        <w:rPr>
          <w:rFonts w:ascii="Garamond" w:hAnsi="Garamond"/>
          <w:b/>
          <w:sz w:val="24"/>
          <w:szCs w:val="24"/>
        </w:rPr>
        <w:t>XIII. Serpentine Art and Nature Commons</w:t>
      </w:r>
    </w:p>
    <w:p w14:paraId="00000099" w14:textId="77777777" w:rsidR="00364216" w:rsidRPr="00810D03" w:rsidRDefault="00364216">
      <w:pPr>
        <w:rPr>
          <w:rFonts w:ascii="Garamond" w:hAnsi="Garamond"/>
          <w:sz w:val="24"/>
          <w:szCs w:val="24"/>
        </w:rPr>
      </w:pPr>
    </w:p>
    <w:p w14:paraId="0000009A" w14:textId="77777777" w:rsidR="00364216" w:rsidRPr="00810D03" w:rsidRDefault="00810D03">
      <w:pPr>
        <w:rPr>
          <w:rFonts w:ascii="Garamond" w:hAnsi="Garamond"/>
          <w:sz w:val="24"/>
          <w:szCs w:val="24"/>
        </w:rPr>
      </w:pPr>
      <w:r w:rsidRPr="00810D03">
        <w:rPr>
          <w:rFonts w:ascii="Garamond" w:hAnsi="Garamond"/>
          <w:sz w:val="24"/>
          <w:szCs w:val="24"/>
        </w:rPr>
        <w:t xml:space="preserve">Reflect on Maria Perez’s poem </w:t>
      </w:r>
      <w:r w:rsidRPr="00810D03">
        <w:rPr>
          <w:rFonts w:ascii="Garamond" w:hAnsi="Garamond"/>
          <w:i/>
          <w:sz w:val="24"/>
          <w:szCs w:val="24"/>
        </w:rPr>
        <w:t>The Realization</w:t>
      </w:r>
      <w:r w:rsidRPr="00810D03">
        <w:rPr>
          <w:rFonts w:ascii="Garamond" w:hAnsi="Garamond"/>
          <w:sz w:val="24"/>
          <w:szCs w:val="24"/>
        </w:rPr>
        <w:t>.  Why do you think it is titled as such? What is the so called “realization” and how does the message relate to the mission of the Serpentine Art and Nature Commons?</w:t>
      </w:r>
    </w:p>
    <w:p w14:paraId="0000009B" w14:textId="77777777" w:rsidR="00364216" w:rsidRPr="00810D03" w:rsidRDefault="00364216">
      <w:pPr>
        <w:rPr>
          <w:rFonts w:ascii="Garamond" w:hAnsi="Garamond"/>
          <w:sz w:val="24"/>
          <w:szCs w:val="24"/>
        </w:rPr>
      </w:pPr>
    </w:p>
    <w:p w14:paraId="0000018B" w14:textId="0050BA5B" w:rsidR="00364216" w:rsidRPr="00810D03" w:rsidRDefault="00364216">
      <w:pPr>
        <w:rPr>
          <w:rFonts w:ascii="Garamond" w:hAnsi="Garamond"/>
          <w:b/>
          <w:sz w:val="24"/>
          <w:szCs w:val="24"/>
        </w:rPr>
      </w:pPr>
    </w:p>
    <w:sectPr w:rsidR="00364216" w:rsidRPr="00810D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2D2"/>
    <w:multiLevelType w:val="multilevel"/>
    <w:tmpl w:val="EFAC2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D5D1E"/>
    <w:multiLevelType w:val="multilevel"/>
    <w:tmpl w:val="1B1C571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4FF614D"/>
    <w:multiLevelType w:val="multilevel"/>
    <w:tmpl w:val="37BC9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72B005E"/>
    <w:multiLevelType w:val="multilevel"/>
    <w:tmpl w:val="A9ACC86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4C432B4"/>
    <w:multiLevelType w:val="multilevel"/>
    <w:tmpl w:val="E7F2B2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1CA55A5"/>
    <w:multiLevelType w:val="multilevel"/>
    <w:tmpl w:val="CB5E4FE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8B379E8"/>
    <w:multiLevelType w:val="multilevel"/>
    <w:tmpl w:val="13B8D1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2631B18"/>
    <w:multiLevelType w:val="multilevel"/>
    <w:tmpl w:val="2DA8E13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76035891">
    <w:abstractNumId w:val="1"/>
  </w:num>
  <w:num w:numId="2" w16cid:durableId="963121222">
    <w:abstractNumId w:val="0"/>
  </w:num>
  <w:num w:numId="3" w16cid:durableId="553346726">
    <w:abstractNumId w:val="2"/>
  </w:num>
  <w:num w:numId="4" w16cid:durableId="2087606715">
    <w:abstractNumId w:val="3"/>
  </w:num>
  <w:num w:numId="5" w16cid:durableId="1563908006">
    <w:abstractNumId w:val="7"/>
  </w:num>
  <w:num w:numId="6" w16cid:durableId="2099128620">
    <w:abstractNumId w:val="5"/>
  </w:num>
  <w:num w:numId="7" w16cid:durableId="1087842962">
    <w:abstractNumId w:val="4"/>
  </w:num>
  <w:num w:numId="8" w16cid:durableId="11856302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216"/>
    <w:rsid w:val="00364216"/>
    <w:rsid w:val="00810D03"/>
    <w:rsid w:val="00AF26DF"/>
    <w:rsid w:val="00E3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388B114"/>
  <w15:docId w15:val="{FC289997-1DD4-4043-AF89-B98EF390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1260</Words>
  <Characters>7185</Characters>
  <Application>Microsoft Office Word</Application>
  <DocSecurity>0</DocSecurity>
  <Lines>59</Lines>
  <Paragraphs>16</Paragraphs>
  <ScaleCrop>false</ScaleCrop>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 McLoughlin</cp:lastModifiedBy>
  <cp:revision>3</cp:revision>
  <dcterms:created xsi:type="dcterms:W3CDTF">2024-03-02T13:48:00Z</dcterms:created>
  <dcterms:modified xsi:type="dcterms:W3CDTF">2024-03-02T13:51:00Z</dcterms:modified>
</cp:coreProperties>
</file>